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223E" w14:textId="1AD21735" w:rsidR="007C204C" w:rsidRPr="006810F3" w:rsidRDefault="00BA76C5" w:rsidP="007C204C">
      <w:pPr>
        <w:pStyle w:val="MainHeader"/>
        <w:rPr>
          <w:szCs w:val="56"/>
        </w:rPr>
      </w:pPr>
      <w:r>
        <w:rPr>
          <w:szCs w:val="56"/>
        </w:rPr>
        <w:t>WorldGBC APN Awards</w:t>
      </w:r>
    </w:p>
    <w:p w14:paraId="4199918B" w14:textId="32C49722" w:rsidR="00760E37" w:rsidRPr="006810F3" w:rsidRDefault="00147A82" w:rsidP="006810F3">
      <w:pPr>
        <w:pStyle w:val="MainHeader"/>
        <w:spacing w:before="240" w:after="240"/>
        <w:rPr>
          <w:color w:val="1D4F90"/>
          <w:sz w:val="40"/>
          <w:szCs w:val="40"/>
        </w:rPr>
      </w:pPr>
      <w:r>
        <w:rPr>
          <w:color w:val="1D4F90"/>
          <w:sz w:val="40"/>
          <w:szCs w:val="40"/>
        </w:rPr>
        <w:t>Leadership in Sustainable Design and Performance</w:t>
      </w:r>
    </w:p>
    <w:p w14:paraId="1201FE00" w14:textId="14C4095B" w:rsidR="00577F5B" w:rsidRDefault="0004607E" w:rsidP="00577F5B">
      <w:pPr>
        <w:pStyle w:val="Bodycopy"/>
        <w:jc w:val="both"/>
        <w:rPr>
          <w:color w:val="000000" w:themeColor="text1"/>
          <w:sz w:val="22"/>
          <w:szCs w:val="22"/>
        </w:rPr>
      </w:pPr>
      <w:r w:rsidRPr="0004607E">
        <w:rPr>
          <w:color w:val="000000" w:themeColor="text1"/>
          <w:sz w:val="22"/>
          <w:szCs w:val="22"/>
        </w:rPr>
        <w:t xml:space="preserve">The purpose of the Asia Pacific Leadership in Green Building Awards is to celebrate companies that have made sustainability (social, economic and environmental) part of their core business model and are contributing to the transition towards a sustainable built environment. To be eligible to apply, the core business of the company must be directly contributing to the building sector. </w:t>
      </w:r>
    </w:p>
    <w:p w14:paraId="717A1233" w14:textId="5184AAD3" w:rsidR="00577F5B" w:rsidRDefault="00577F5B" w:rsidP="00577F5B">
      <w:pPr>
        <w:pStyle w:val="Bodycopy"/>
        <w:jc w:val="both"/>
        <w:rPr>
          <w:color w:val="000000" w:themeColor="text1"/>
          <w:sz w:val="22"/>
          <w:szCs w:val="22"/>
        </w:rPr>
      </w:pPr>
      <w:r w:rsidRPr="00577F5B">
        <w:rPr>
          <w:color w:val="000000" w:themeColor="text1"/>
          <w:sz w:val="22"/>
          <w:szCs w:val="22"/>
        </w:rPr>
        <w:t>All buildings nominated must be operating for at least 12 months prior and be verified by an</w:t>
      </w:r>
      <w:r>
        <w:rPr>
          <w:color w:val="000000" w:themeColor="text1"/>
          <w:sz w:val="22"/>
          <w:szCs w:val="22"/>
        </w:rPr>
        <w:t xml:space="preserve"> </w:t>
      </w:r>
      <w:r w:rsidRPr="00577F5B">
        <w:rPr>
          <w:color w:val="000000" w:themeColor="text1"/>
          <w:sz w:val="22"/>
          <w:szCs w:val="22"/>
        </w:rPr>
        <w:t>independent third party certification scheme. Please include a copy of the related green building</w:t>
      </w:r>
      <w:r>
        <w:rPr>
          <w:color w:val="000000" w:themeColor="text1"/>
          <w:sz w:val="22"/>
          <w:szCs w:val="22"/>
        </w:rPr>
        <w:t xml:space="preserve"> </w:t>
      </w:r>
      <w:r w:rsidRPr="00577F5B">
        <w:rPr>
          <w:color w:val="000000" w:themeColor="text1"/>
          <w:sz w:val="22"/>
          <w:szCs w:val="22"/>
        </w:rPr>
        <w:t>certificate for verification. Projects may include new construction of single buildings, major</w:t>
      </w:r>
      <w:r>
        <w:rPr>
          <w:color w:val="000000" w:themeColor="text1"/>
          <w:sz w:val="22"/>
          <w:szCs w:val="22"/>
        </w:rPr>
        <w:t xml:space="preserve"> </w:t>
      </w:r>
      <w:r w:rsidRPr="00577F5B">
        <w:rPr>
          <w:color w:val="000000" w:themeColor="text1"/>
          <w:sz w:val="22"/>
          <w:szCs w:val="22"/>
        </w:rPr>
        <w:t>retrofits or multiple building projects such as urban or district scale projects.</w:t>
      </w:r>
    </w:p>
    <w:p w14:paraId="03F57A6C" w14:textId="55EE37C4" w:rsidR="00B964B1" w:rsidRPr="005E30B0" w:rsidRDefault="00BA76C5" w:rsidP="00FE3AB9">
      <w:pPr>
        <w:pStyle w:val="Subheader"/>
        <w:outlineLvl w:val="0"/>
        <w:rPr>
          <w:szCs w:val="36"/>
        </w:rPr>
      </w:pPr>
      <w:r>
        <w:rPr>
          <w:szCs w:val="36"/>
        </w:rPr>
        <w:t>Nomination Process &amp; Eligibility</w:t>
      </w:r>
    </w:p>
    <w:p w14:paraId="1C400D70" w14:textId="174812D9" w:rsidR="007D2854" w:rsidRDefault="00BA76C5" w:rsidP="00894F1A">
      <w:pPr>
        <w:pStyle w:val="Bodycopy"/>
        <w:jc w:val="both"/>
        <w:rPr>
          <w:color w:val="000000" w:themeColor="text1"/>
          <w:sz w:val="22"/>
          <w:szCs w:val="22"/>
        </w:rPr>
      </w:pPr>
      <w:r w:rsidRPr="00BA76C5">
        <w:rPr>
          <w:color w:val="000000" w:themeColor="text1"/>
          <w:sz w:val="22"/>
          <w:szCs w:val="22"/>
        </w:rPr>
        <w:t xml:space="preserve">The awards are managed nationally by each Green Building Council </w:t>
      </w:r>
      <w:r w:rsidR="00894F1A">
        <w:rPr>
          <w:color w:val="000000" w:themeColor="text1"/>
          <w:sz w:val="22"/>
          <w:szCs w:val="22"/>
        </w:rPr>
        <w:t xml:space="preserve">within the region.  Nominations, </w:t>
      </w:r>
      <w:r w:rsidRPr="00BA76C5">
        <w:rPr>
          <w:color w:val="000000" w:themeColor="text1"/>
          <w:sz w:val="22"/>
          <w:szCs w:val="22"/>
        </w:rPr>
        <w:t xml:space="preserve">supporting </w:t>
      </w:r>
      <w:r w:rsidR="00AB6BEF">
        <w:rPr>
          <w:color w:val="000000" w:themeColor="text1"/>
          <w:sz w:val="22"/>
          <w:szCs w:val="22"/>
        </w:rPr>
        <w:t xml:space="preserve">documentation </w:t>
      </w:r>
      <w:r w:rsidR="00894F1A">
        <w:rPr>
          <w:color w:val="000000" w:themeColor="text1"/>
          <w:sz w:val="22"/>
          <w:szCs w:val="22"/>
        </w:rPr>
        <w:t>a</w:t>
      </w:r>
      <w:r w:rsidRPr="00BA76C5">
        <w:rPr>
          <w:color w:val="000000" w:themeColor="text1"/>
          <w:sz w:val="22"/>
          <w:szCs w:val="22"/>
        </w:rPr>
        <w:t>nd nomination fee sh</w:t>
      </w:r>
      <w:r w:rsidR="0058706F">
        <w:rPr>
          <w:color w:val="000000" w:themeColor="text1"/>
          <w:sz w:val="22"/>
          <w:szCs w:val="22"/>
        </w:rPr>
        <w:t>ould be submitted to Pakistan GBC by 17</w:t>
      </w:r>
      <w:r w:rsidR="0058706F" w:rsidRPr="0058706F">
        <w:rPr>
          <w:color w:val="000000" w:themeColor="text1"/>
          <w:sz w:val="22"/>
          <w:szCs w:val="22"/>
          <w:vertAlign w:val="superscript"/>
        </w:rPr>
        <w:t>th</w:t>
      </w:r>
      <w:r w:rsidR="0058706F">
        <w:rPr>
          <w:color w:val="000000" w:themeColor="text1"/>
          <w:sz w:val="22"/>
          <w:szCs w:val="22"/>
        </w:rPr>
        <w:t xml:space="preserve"> July</w:t>
      </w:r>
      <w:r w:rsidR="00A074DD">
        <w:rPr>
          <w:color w:val="000000" w:themeColor="text1"/>
          <w:sz w:val="22"/>
          <w:szCs w:val="22"/>
        </w:rPr>
        <w:t xml:space="preserve">, </w:t>
      </w:r>
      <w:r w:rsidRPr="00BA76C5">
        <w:rPr>
          <w:color w:val="000000" w:themeColor="text1"/>
          <w:sz w:val="22"/>
          <w:szCs w:val="22"/>
        </w:rPr>
        <w:t>20</w:t>
      </w:r>
      <w:r w:rsidR="00D728B8">
        <w:rPr>
          <w:color w:val="000000" w:themeColor="text1"/>
          <w:sz w:val="22"/>
          <w:szCs w:val="22"/>
        </w:rPr>
        <w:t>20</w:t>
      </w:r>
      <w:r w:rsidRPr="00BA76C5">
        <w:rPr>
          <w:color w:val="000000" w:themeColor="text1"/>
          <w:sz w:val="22"/>
          <w:szCs w:val="22"/>
        </w:rPr>
        <w:t>.</w:t>
      </w:r>
    </w:p>
    <w:tbl>
      <w:tblPr>
        <w:tblStyle w:val="TableGridLight"/>
        <w:tblW w:w="8887" w:type="dxa"/>
        <w:tblLook w:val="04A0" w:firstRow="1" w:lastRow="0" w:firstColumn="1" w:lastColumn="0" w:noHBand="0" w:noVBand="1"/>
      </w:tblPr>
      <w:tblGrid>
        <w:gridCol w:w="2457"/>
        <w:gridCol w:w="6430"/>
      </w:tblGrid>
      <w:tr w:rsidR="00EE7041" w:rsidRPr="007D2854" w14:paraId="03D3AF92" w14:textId="77777777" w:rsidTr="00EE7041">
        <w:trPr>
          <w:trHeight w:val="396"/>
        </w:trPr>
        <w:tc>
          <w:tcPr>
            <w:tcW w:w="2457" w:type="dxa"/>
            <w:shd w:val="clear" w:color="auto" w:fill="616DB2"/>
          </w:tcPr>
          <w:p w14:paraId="7D8C167A" w14:textId="4656092F" w:rsidR="00EE7041" w:rsidRPr="007D2854" w:rsidRDefault="00EE7041" w:rsidP="00A7566B">
            <w:pPr>
              <w:pStyle w:val="Bodycopy"/>
              <w:rPr>
                <w:color w:val="FFFFFF" w:themeColor="background1"/>
                <w:sz w:val="22"/>
                <w:szCs w:val="22"/>
              </w:rPr>
            </w:pPr>
            <w:r w:rsidRPr="00EE7041">
              <w:rPr>
                <w:color w:val="FFFFFF" w:themeColor="background1"/>
                <w:sz w:val="22"/>
                <w:szCs w:val="22"/>
              </w:rPr>
              <w:t>Name of submission contact</w:t>
            </w:r>
          </w:p>
        </w:tc>
        <w:tc>
          <w:tcPr>
            <w:tcW w:w="6430" w:type="dxa"/>
            <w:shd w:val="clear" w:color="auto" w:fill="auto"/>
          </w:tcPr>
          <w:p w14:paraId="0247494D" w14:textId="3BD3B465" w:rsidR="00EE7041" w:rsidRPr="007D2854" w:rsidRDefault="00EE7041" w:rsidP="00A7566B">
            <w:pPr>
              <w:pStyle w:val="Bodycopy"/>
              <w:rPr>
                <w:color w:val="FFFFFF" w:themeColor="background1"/>
                <w:sz w:val="22"/>
                <w:szCs w:val="22"/>
              </w:rPr>
            </w:pPr>
          </w:p>
        </w:tc>
      </w:tr>
      <w:tr w:rsidR="00EE7041" w:rsidRPr="007D2854" w14:paraId="6C2863C7" w14:textId="77777777" w:rsidTr="00EE7041">
        <w:trPr>
          <w:trHeight w:val="396"/>
        </w:trPr>
        <w:tc>
          <w:tcPr>
            <w:tcW w:w="2457" w:type="dxa"/>
            <w:shd w:val="clear" w:color="auto" w:fill="616DB2"/>
          </w:tcPr>
          <w:p w14:paraId="03F8DE75" w14:textId="5176AAB0" w:rsidR="00EE7041" w:rsidRPr="00EE7041" w:rsidRDefault="00EE7041" w:rsidP="00A7566B">
            <w:pPr>
              <w:pStyle w:val="Bodycopy"/>
              <w:rPr>
                <w:color w:val="FFFFFF" w:themeColor="background1"/>
                <w:sz w:val="22"/>
                <w:szCs w:val="22"/>
              </w:rPr>
            </w:pPr>
            <w:r w:rsidRPr="00EE7041">
              <w:rPr>
                <w:color w:val="FFFFFF" w:themeColor="background1"/>
                <w:sz w:val="22"/>
                <w:szCs w:val="22"/>
              </w:rPr>
              <w:t>Position</w:t>
            </w:r>
          </w:p>
        </w:tc>
        <w:tc>
          <w:tcPr>
            <w:tcW w:w="6430" w:type="dxa"/>
            <w:shd w:val="clear" w:color="auto" w:fill="auto"/>
          </w:tcPr>
          <w:p w14:paraId="7D7AD41D" w14:textId="77777777" w:rsidR="00EE7041" w:rsidRPr="007D2854" w:rsidRDefault="00EE7041" w:rsidP="00A7566B">
            <w:pPr>
              <w:pStyle w:val="Bodycopy"/>
              <w:rPr>
                <w:color w:val="FFFFFF" w:themeColor="background1"/>
                <w:sz w:val="22"/>
                <w:szCs w:val="22"/>
              </w:rPr>
            </w:pPr>
          </w:p>
        </w:tc>
      </w:tr>
      <w:tr w:rsidR="00EE7041" w:rsidRPr="007D2854" w14:paraId="47C454D4" w14:textId="77777777" w:rsidTr="00EE7041">
        <w:trPr>
          <w:trHeight w:val="396"/>
        </w:trPr>
        <w:tc>
          <w:tcPr>
            <w:tcW w:w="2457" w:type="dxa"/>
            <w:shd w:val="clear" w:color="auto" w:fill="616DB2"/>
          </w:tcPr>
          <w:p w14:paraId="6B80701C" w14:textId="0BE8657C" w:rsidR="00EE7041" w:rsidRPr="00EE7041" w:rsidRDefault="00EE7041" w:rsidP="00C25ED8">
            <w:pPr>
              <w:pStyle w:val="Bodycopy"/>
              <w:rPr>
                <w:color w:val="FFFFFF" w:themeColor="background1"/>
                <w:sz w:val="22"/>
                <w:szCs w:val="22"/>
              </w:rPr>
            </w:pPr>
            <w:r w:rsidRPr="00EE7041">
              <w:rPr>
                <w:color w:val="FFFFFF" w:themeColor="background1"/>
                <w:sz w:val="22"/>
                <w:szCs w:val="22"/>
              </w:rPr>
              <w:t>Company</w:t>
            </w:r>
            <w:r w:rsidR="0004607E">
              <w:rPr>
                <w:color w:val="FFFFFF" w:themeColor="background1"/>
                <w:sz w:val="22"/>
                <w:szCs w:val="22"/>
              </w:rPr>
              <w:t xml:space="preserve"> </w:t>
            </w:r>
          </w:p>
        </w:tc>
        <w:tc>
          <w:tcPr>
            <w:tcW w:w="6430" w:type="dxa"/>
            <w:shd w:val="clear" w:color="auto" w:fill="auto"/>
          </w:tcPr>
          <w:p w14:paraId="3959DEC7" w14:textId="77777777" w:rsidR="00EE7041" w:rsidRPr="007D2854" w:rsidRDefault="00EE7041" w:rsidP="00A7566B">
            <w:pPr>
              <w:pStyle w:val="Bodycopy"/>
              <w:rPr>
                <w:color w:val="FFFFFF" w:themeColor="background1"/>
                <w:sz w:val="22"/>
                <w:szCs w:val="22"/>
              </w:rPr>
            </w:pPr>
          </w:p>
        </w:tc>
      </w:tr>
      <w:tr w:rsidR="0004607E" w:rsidRPr="007D2854" w14:paraId="1DAC56F3" w14:textId="77777777" w:rsidTr="00EE7041">
        <w:trPr>
          <w:trHeight w:val="396"/>
        </w:trPr>
        <w:tc>
          <w:tcPr>
            <w:tcW w:w="2457" w:type="dxa"/>
            <w:shd w:val="clear" w:color="auto" w:fill="616DB2"/>
          </w:tcPr>
          <w:p w14:paraId="4D3B797E" w14:textId="62950B92" w:rsidR="0004607E" w:rsidRDefault="00C25ED8" w:rsidP="00A7566B">
            <w:pPr>
              <w:pStyle w:val="Bodycopy"/>
              <w:rPr>
                <w:color w:val="FFFFFF" w:themeColor="background1"/>
                <w:sz w:val="22"/>
                <w:szCs w:val="22"/>
              </w:rPr>
            </w:pPr>
            <w:r>
              <w:rPr>
                <w:color w:val="FFFFFF" w:themeColor="background1"/>
                <w:sz w:val="22"/>
                <w:szCs w:val="22"/>
              </w:rPr>
              <w:t>Project Category</w:t>
            </w:r>
          </w:p>
          <w:p w14:paraId="2BB6F67F" w14:textId="16C4409E" w:rsidR="006E735C" w:rsidRDefault="006E735C" w:rsidP="00A7566B">
            <w:pPr>
              <w:pStyle w:val="Bodycopy"/>
              <w:rPr>
                <w:color w:val="FFFFFF" w:themeColor="background1"/>
                <w:sz w:val="22"/>
                <w:szCs w:val="22"/>
              </w:rPr>
            </w:pPr>
            <w:r>
              <w:rPr>
                <w:i/>
                <w:iCs/>
                <w:color w:val="FFFFFF" w:themeColor="background1"/>
              </w:rPr>
              <w:t>Delete those not applicable</w:t>
            </w:r>
          </w:p>
        </w:tc>
        <w:tc>
          <w:tcPr>
            <w:tcW w:w="6430" w:type="dxa"/>
            <w:shd w:val="clear" w:color="auto" w:fill="auto"/>
          </w:tcPr>
          <w:p w14:paraId="48A003F4" w14:textId="77777777" w:rsidR="006E735C" w:rsidRDefault="00C25ED8" w:rsidP="00A7566B">
            <w:pPr>
              <w:pStyle w:val="Bodycopy"/>
              <w:rPr>
                <w:color w:val="000000" w:themeColor="text1"/>
                <w:sz w:val="22"/>
                <w:szCs w:val="22"/>
              </w:rPr>
            </w:pPr>
            <w:r>
              <w:rPr>
                <w:color w:val="000000" w:themeColor="text1"/>
                <w:sz w:val="22"/>
                <w:szCs w:val="22"/>
              </w:rPr>
              <w:t>Residential</w:t>
            </w:r>
          </w:p>
          <w:p w14:paraId="392640A5" w14:textId="77777777" w:rsidR="00C25ED8" w:rsidRDefault="00C25ED8" w:rsidP="00A7566B">
            <w:pPr>
              <w:pStyle w:val="Bodycopy"/>
              <w:rPr>
                <w:color w:val="000000" w:themeColor="text1"/>
                <w:sz w:val="22"/>
                <w:szCs w:val="22"/>
              </w:rPr>
            </w:pPr>
            <w:r>
              <w:rPr>
                <w:color w:val="000000" w:themeColor="text1"/>
                <w:sz w:val="22"/>
                <w:szCs w:val="22"/>
              </w:rPr>
              <w:t>Commercial</w:t>
            </w:r>
          </w:p>
          <w:p w14:paraId="251B26CD" w14:textId="68BA6804" w:rsidR="00C25ED8" w:rsidRPr="006E735C" w:rsidRDefault="00C25ED8" w:rsidP="00A7566B">
            <w:pPr>
              <w:pStyle w:val="Bodycopy"/>
              <w:rPr>
                <w:color w:val="000000" w:themeColor="text1"/>
                <w:sz w:val="22"/>
                <w:szCs w:val="22"/>
              </w:rPr>
            </w:pPr>
            <w:r>
              <w:rPr>
                <w:color w:val="000000" w:themeColor="text1"/>
                <w:sz w:val="22"/>
                <w:szCs w:val="22"/>
              </w:rPr>
              <w:t>Institutional</w:t>
            </w:r>
          </w:p>
        </w:tc>
      </w:tr>
      <w:tr w:rsidR="00C25ED8" w:rsidRPr="007D2854" w14:paraId="1D3241E6" w14:textId="77777777" w:rsidTr="00EE7041">
        <w:trPr>
          <w:trHeight w:val="396"/>
        </w:trPr>
        <w:tc>
          <w:tcPr>
            <w:tcW w:w="2457" w:type="dxa"/>
            <w:shd w:val="clear" w:color="auto" w:fill="616DB2"/>
          </w:tcPr>
          <w:p w14:paraId="2C16E747" w14:textId="05B356A7" w:rsidR="00C25ED8" w:rsidRDefault="00C25ED8" w:rsidP="00A7566B">
            <w:pPr>
              <w:pStyle w:val="Bodycopy"/>
              <w:rPr>
                <w:color w:val="FFFFFF" w:themeColor="background1"/>
                <w:sz w:val="22"/>
                <w:szCs w:val="22"/>
              </w:rPr>
            </w:pPr>
            <w:r>
              <w:rPr>
                <w:color w:val="FFFFFF" w:themeColor="background1"/>
                <w:sz w:val="22"/>
                <w:szCs w:val="22"/>
              </w:rPr>
              <w:t xml:space="preserve">Project Team </w:t>
            </w:r>
          </w:p>
          <w:p w14:paraId="621D3F8C" w14:textId="133FA327" w:rsidR="00C25ED8" w:rsidRDefault="00C25ED8" w:rsidP="00A7566B">
            <w:pPr>
              <w:pStyle w:val="Bodycopy"/>
              <w:rPr>
                <w:color w:val="FFFFFF" w:themeColor="background1"/>
                <w:sz w:val="22"/>
                <w:szCs w:val="22"/>
              </w:rPr>
            </w:pPr>
            <w:r>
              <w:rPr>
                <w:i/>
                <w:iCs/>
                <w:color w:val="FFFFFF" w:themeColor="background1"/>
              </w:rPr>
              <w:t>(Developer, architect, engineers, consultants)</w:t>
            </w:r>
          </w:p>
        </w:tc>
        <w:tc>
          <w:tcPr>
            <w:tcW w:w="6430" w:type="dxa"/>
            <w:shd w:val="clear" w:color="auto" w:fill="auto"/>
          </w:tcPr>
          <w:p w14:paraId="171BB66D" w14:textId="77777777" w:rsidR="00C25ED8" w:rsidRDefault="00C25ED8" w:rsidP="00A7566B">
            <w:pPr>
              <w:pStyle w:val="Bodycopy"/>
              <w:rPr>
                <w:color w:val="000000" w:themeColor="text1"/>
                <w:sz w:val="22"/>
                <w:szCs w:val="22"/>
              </w:rPr>
            </w:pPr>
          </w:p>
        </w:tc>
      </w:tr>
      <w:tr w:rsidR="00EE7041" w:rsidRPr="007D2854" w14:paraId="1DEA5F1E" w14:textId="77777777" w:rsidTr="00EE7041">
        <w:trPr>
          <w:trHeight w:val="396"/>
        </w:trPr>
        <w:tc>
          <w:tcPr>
            <w:tcW w:w="2457" w:type="dxa"/>
            <w:shd w:val="clear" w:color="auto" w:fill="616DB2"/>
          </w:tcPr>
          <w:p w14:paraId="303EB2B9" w14:textId="0B8AD92E" w:rsidR="00EE7041" w:rsidRDefault="00EE7041" w:rsidP="00EE7041">
            <w:pPr>
              <w:pStyle w:val="Bodycopy"/>
              <w:rPr>
                <w:color w:val="FFFFFF" w:themeColor="background1"/>
                <w:sz w:val="22"/>
                <w:szCs w:val="22"/>
              </w:rPr>
            </w:pPr>
            <w:r w:rsidRPr="00EE7041">
              <w:rPr>
                <w:color w:val="FFFFFF" w:themeColor="background1"/>
                <w:sz w:val="22"/>
                <w:szCs w:val="22"/>
              </w:rPr>
              <w:t>Communications Blurb</w:t>
            </w:r>
          </w:p>
          <w:p w14:paraId="5DEEAD90" w14:textId="298E9C9F" w:rsidR="00EE7041" w:rsidRPr="00EE7041" w:rsidRDefault="00C25ED8" w:rsidP="00A7566B">
            <w:pPr>
              <w:pStyle w:val="Bodycopy"/>
              <w:rPr>
                <w:color w:val="FFFFFF" w:themeColor="background1"/>
                <w:sz w:val="22"/>
                <w:szCs w:val="22"/>
              </w:rPr>
            </w:pPr>
            <w:r w:rsidRPr="00C25ED8">
              <w:rPr>
                <w:i/>
                <w:iCs/>
                <w:color w:val="FFFFFF" w:themeColor="background1"/>
              </w:rPr>
              <w:t xml:space="preserve">In not more than 500 characters, provide a short overview of your project's achievements and how you meet the criteria for the award. This will be used for </w:t>
            </w:r>
            <w:r w:rsidRPr="00C25ED8">
              <w:rPr>
                <w:i/>
                <w:iCs/>
                <w:color w:val="FFFFFF" w:themeColor="background1"/>
              </w:rPr>
              <w:lastRenderedPageBreak/>
              <w:t>marketing and communication purposes.</w:t>
            </w:r>
          </w:p>
        </w:tc>
        <w:tc>
          <w:tcPr>
            <w:tcW w:w="6430" w:type="dxa"/>
            <w:shd w:val="clear" w:color="auto" w:fill="auto"/>
          </w:tcPr>
          <w:p w14:paraId="288553BE" w14:textId="2A8B9E59" w:rsidR="00EE7041" w:rsidRPr="00EE7041" w:rsidRDefault="00EE7041" w:rsidP="00A7566B">
            <w:pPr>
              <w:pStyle w:val="Bodycopy"/>
              <w:rPr>
                <w:i/>
                <w:iCs/>
                <w:color w:val="000000" w:themeColor="text1"/>
              </w:rPr>
            </w:pPr>
          </w:p>
        </w:tc>
      </w:tr>
    </w:tbl>
    <w:p w14:paraId="4DBE5D22" w14:textId="341E1D69" w:rsidR="00760E37" w:rsidRDefault="00EE7041" w:rsidP="00B84E20">
      <w:pPr>
        <w:pStyle w:val="Subheader"/>
      </w:pPr>
      <w:r>
        <w:lastRenderedPageBreak/>
        <w:t>Nomination Fee</w:t>
      </w:r>
    </w:p>
    <w:p w14:paraId="12D04200" w14:textId="2AE998A6" w:rsidR="00B84E20" w:rsidRDefault="00EE7041" w:rsidP="00894F1A">
      <w:pPr>
        <w:pStyle w:val="Bodycopy"/>
        <w:jc w:val="both"/>
        <w:rPr>
          <w:color w:val="000000" w:themeColor="text1"/>
          <w:sz w:val="22"/>
          <w:szCs w:val="22"/>
        </w:rPr>
      </w:pPr>
      <w:r w:rsidRPr="00EE7041">
        <w:rPr>
          <w:color w:val="000000" w:themeColor="text1"/>
          <w:sz w:val="22"/>
          <w:szCs w:val="22"/>
        </w:rPr>
        <w:t xml:space="preserve">The award nomination will incur an administration fee of </w:t>
      </w:r>
      <w:r w:rsidRPr="00894F1A">
        <w:rPr>
          <w:b/>
          <w:bCs/>
          <w:color w:val="000000" w:themeColor="text1"/>
          <w:sz w:val="22"/>
          <w:szCs w:val="22"/>
        </w:rPr>
        <w:t>US$</w:t>
      </w:r>
      <w:r w:rsidR="004F2A2A">
        <w:rPr>
          <w:b/>
          <w:bCs/>
          <w:color w:val="000000" w:themeColor="text1"/>
          <w:sz w:val="22"/>
          <w:szCs w:val="22"/>
        </w:rPr>
        <w:t>2</w:t>
      </w:r>
      <w:r w:rsidRPr="00894F1A">
        <w:rPr>
          <w:b/>
          <w:bCs/>
          <w:color w:val="000000" w:themeColor="text1"/>
          <w:sz w:val="22"/>
          <w:szCs w:val="22"/>
        </w:rPr>
        <w:t>00 payable</w:t>
      </w:r>
      <w:r w:rsidR="00240B48">
        <w:rPr>
          <w:color w:val="000000" w:themeColor="text1"/>
          <w:sz w:val="22"/>
          <w:szCs w:val="22"/>
        </w:rPr>
        <w:t xml:space="preserve"> to Pakistan </w:t>
      </w:r>
      <w:bookmarkStart w:id="0" w:name="_GoBack"/>
      <w:bookmarkEnd w:id="0"/>
      <w:r w:rsidRPr="00EE7041">
        <w:rPr>
          <w:color w:val="000000" w:themeColor="text1"/>
          <w:sz w:val="22"/>
          <w:szCs w:val="22"/>
        </w:rPr>
        <w:t xml:space="preserve">GBC. </w:t>
      </w:r>
    </w:p>
    <w:p w14:paraId="7541F8C8" w14:textId="77777777" w:rsidR="00EE7041" w:rsidRDefault="00EE7041" w:rsidP="00EE7041">
      <w:pPr>
        <w:pStyle w:val="Bodycopy"/>
        <w:jc w:val="both"/>
        <w:rPr>
          <w:color w:val="000000" w:themeColor="text1"/>
          <w:sz w:val="22"/>
          <w:szCs w:val="22"/>
        </w:rPr>
      </w:pPr>
    </w:p>
    <w:p w14:paraId="5B7BA337" w14:textId="4B1439AC" w:rsidR="00EE7041" w:rsidRPr="005E30B0" w:rsidRDefault="00EE7041" w:rsidP="00EE7041">
      <w:pPr>
        <w:pStyle w:val="Subheader"/>
        <w:outlineLvl w:val="0"/>
        <w:rPr>
          <w:szCs w:val="36"/>
        </w:rPr>
      </w:pPr>
      <w:r>
        <w:rPr>
          <w:szCs w:val="36"/>
        </w:rPr>
        <w:t>Guidelines for Supplementary Materials</w:t>
      </w:r>
    </w:p>
    <w:p w14:paraId="482B0C21" w14:textId="77777777" w:rsidR="00C25ED8" w:rsidRPr="00C25ED8" w:rsidRDefault="00C25ED8" w:rsidP="00C25ED8">
      <w:pPr>
        <w:pStyle w:val="Subheader"/>
        <w:outlineLvl w:val="0"/>
        <w:rPr>
          <w:color w:val="000000" w:themeColor="text1"/>
          <w:sz w:val="22"/>
          <w:szCs w:val="22"/>
        </w:rPr>
      </w:pPr>
      <w:r w:rsidRPr="00C25ED8">
        <w:rPr>
          <w:color w:val="000000" w:themeColor="text1"/>
          <w:sz w:val="22"/>
          <w:szCs w:val="22"/>
        </w:rPr>
        <w:t>Please limit your supplementary material for each project to:</w:t>
      </w:r>
    </w:p>
    <w:p w14:paraId="367D30F8" w14:textId="77777777" w:rsidR="00C25ED8" w:rsidRPr="00C25ED8" w:rsidRDefault="00C25ED8" w:rsidP="00C25ED8">
      <w:pPr>
        <w:pStyle w:val="Subheader"/>
        <w:outlineLvl w:val="0"/>
        <w:rPr>
          <w:color w:val="000000" w:themeColor="text1"/>
          <w:sz w:val="22"/>
          <w:szCs w:val="22"/>
        </w:rPr>
      </w:pPr>
      <w:r w:rsidRPr="00C25ED8">
        <w:rPr>
          <w:color w:val="000000" w:themeColor="text1"/>
          <w:sz w:val="22"/>
          <w:szCs w:val="22"/>
        </w:rPr>
        <w:t>●</w:t>
      </w:r>
      <w:r w:rsidRPr="00C25ED8">
        <w:rPr>
          <w:color w:val="000000" w:themeColor="text1"/>
          <w:sz w:val="22"/>
          <w:szCs w:val="22"/>
        </w:rPr>
        <w:tab/>
        <w:t>Three A3-sized posters highlighting the Green building concepts, materials and technologies that are implemented in the project.</w:t>
      </w:r>
    </w:p>
    <w:p w14:paraId="6D3ACCFC" w14:textId="3C371C41" w:rsidR="00C25ED8" w:rsidRPr="00C25ED8" w:rsidRDefault="00C25ED8" w:rsidP="00C25ED8">
      <w:pPr>
        <w:pStyle w:val="Subheader"/>
        <w:outlineLvl w:val="0"/>
        <w:rPr>
          <w:color w:val="000000" w:themeColor="text1"/>
          <w:sz w:val="22"/>
          <w:szCs w:val="22"/>
        </w:rPr>
      </w:pPr>
      <w:r w:rsidRPr="00C25ED8">
        <w:rPr>
          <w:color w:val="000000" w:themeColor="text1"/>
          <w:sz w:val="22"/>
          <w:szCs w:val="22"/>
        </w:rPr>
        <w:t>●</w:t>
      </w:r>
      <w:r w:rsidRPr="00C25ED8">
        <w:rPr>
          <w:color w:val="000000" w:themeColor="text1"/>
          <w:sz w:val="22"/>
          <w:szCs w:val="22"/>
        </w:rPr>
        <w:tab/>
        <w:t xml:space="preserve">A 10-page report (A4 size, normal margins, Arial font size 11, 1.15 line spacing) with design concept note, concept drawings, unique features and photographs showing sustainable design and performance concepts. </w:t>
      </w:r>
    </w:p>
    <w:p w14:paraId="03D6DB8F" w14:textId="77777777" w:rsidR="00C25ED8" w:rsidRPr="00C25ED8" w:rsidRDefault="00C25ED8" w:rsidP="00C25ED8">
      <w:pPr>
        <w:pStyle w:val="Subheader"/>
        <w:outlineLvl w:val="0"/>
        <w:rPr>
          <w:color w:val="000000" w:themeColor="text1"/>
          <w:sz w:val="22"/>
          <w:szCs w:val="22"/>
        </w:rPr>
      </w:pPr>
      <w:r w:rsidRPr="00C25ED8">
        <w:rPr>
          <w:color w:val="000000" w:themeColor="text1"/>
          <w:sz w:val="22"/>
          <w:szCs w:val="22"/>
        </w:rPr>
        <w:t>Please note that failure to abide by these guidelines will result in disqualification.</w:t>
      </w:r>
    </w:p>
    <w:p w14:paraId="106BC09B" w14:textId="77777777" w:rsidR="00C25ED8" w:rsidRDefault="00C25ED8" w:rsidP="00C25ED8">
      <w:pPr>
        <w:pStyle w:val="Subheader"/>
        <w:outlineLvl w:val="0"/>
        <w:rPr>
          <w:color w:val="000000" w:themeColor="text1"/>
          <w:sz w:val="22"/>
          <w:szCs w:val="22"/>
        </w:rPr>
      </w:pPr>
    </w:p>
    <w:p w14:paraId="57F54210" w14:textId="2574E46C" w:rsidR="00F65F80" w:rsidRDefault="006E735C" w:rsidP="00C25ED8">
      <w:pPr>
        <w:pStyle w:val="Subheader"/>
        <w:outlineLvl w:val="0"/>
        <w:rPr>
          <w:szCs w:val="36"/>
        </w:rPr>
      </w:pPr>
      <w:r>
        <w:rPr>
          <w:szCs w:val="36"/>
        </w:rPr>
        <w:t>Criteria</w:t>
      </w:r>
      <w:r w:rsidR="00C25ED8">
        <w:rPr>
          <w:szCs w:val="36"/>
        </w:rPr>
        <w:t xml:space="preserve"> &amp; Guiding Questions</w:t>
      </w:r>
    </w:p>
    <w:p w14:paraId="7530C165" w14:textId="1FE1023D" w:rsidR="00C25ED8" w:rsidRPr="00C25ED8" w:rsidRDefault="00C25ED8" w:rsidP="00C25ED8">
      <w:pPr>
        <w:pStyle w:val="Subheader"/>
        <w:jc w:val="both"/>
        <w:outlineLvl w:val="0"/>
        <w:rPr>
          <w:color w:val="000000" w:themeColor="text1"/>
          <w:sz w:val="22"/>
          <w:szCs w:val="22"/>
        </w:rPr>
      </w:pPr>
      <w:r w:rsidRPr="00C25ED8">
        <w:rPr>
          <w:color w:val="000000" w:themeColor="text1"/>
          <w:sz w:val="22"/>
          <w:szCs w:val="22"/>
        </w:rPr>
        <w:t xml:space="preserve">Please consider the following questions when putting together the responses to this application, and provide information where possible.  If there is not sufficient information to answer the question, put “N/A.” </w:t>
      </w:r>
    </w:p>
    <w:p w14:paraId="202FBD6C" w14:textId="4E43F37E" w:rsidR="00C25ED8" w:rsidRDefault="00C25ED8" w:rsidP="00C25ED8">
      <w:pPr>
        <w:pStyle w:val="Subheader"/>
        <w:jc w:val="both"/>
        <w:outlineLvl w:val="0"/>
        <w:rPr>
          <w:color w:val="000000" w:themeColor="text1"/>
          <w:sz w:val="22"/>
          <w:szCs w:val="22"/>
        </w:rPr>
      </w:pPr>
      <w:r w:rsidRPr="00C25ED8">
        <w:rPr>
          <w:color w:val="000000" w:themeColor="text1"/>
          <w:sz w:val="22"/>
          <w:szCs w:val="22"/>
        </w:rPr>
        <w:t xml:space="preserve">Please be as concise as possible in your responses (the combined answers should not total more than 2,000 words).  </w:t>
      </w:r>
    </w:p>
    <w:p w14:paraId="3FA7A174" w14:textId="4E337DCD" w:rsidR="00D82B36" w:rsidRPr="00C25ED8" w:rsidRDefault="00D82B36" w:rsidP="00D82B36">
      <w:pPr>
        <w:pStyle w:val="Subheader"/>
        <w:jc w:val="both"/>
        <w:outlineLvl w:val="0"/>
        <w:rPr>
          <w:color w:val="000000" w:themeColor="text1"/>
          <w:sz w:val="22"/>
          <w:szCs w:val="22"/>
        </w:rPr>
      </w:pPr>
      <w:r>
        <w:rPr>
          <w:color w:val="000000" w:themeColor="text1"/>
          <w:sz w:val="22"/>
          <w:szCs w:val="22"/>
        </w:rPr>
        <w:t>Please note that all sections are equally weighted in terms of scoring.</w:t>
      </w:r>
    </w:p>
    <w:p w14:paraId="49C88227" w14:textId="161FB35B" w:rsidR="00C25ED8" w:rsidRPr="00C25ED8" w:rsidRDefault="00C25ED8" w:rsidP="00C25ED8">
      <w:pPr>
        <w:pStyle w:val="Subheader"/>
        <w:jc w:val="both"/>
        <w:outlineLvl w:val="0"/>
        <w:rPr>
          <w:color w:val="000000" w:themeColor="text1"/>
          <w:sz w:val="22"/>
          <w:szCs w:val="22"/>
        </w:rPr>
      </w:pPr>
      <w:r w:rsidRPr="00C25ED8">
        <w:rPr>
          <w:color w:val="000000" w:themeColor="text1"/>
          <w:sz w:val="22"/>
          <w:szCs w:val="22"/>
        </w:rPr>
        <w:t>Please apply these guiding questions, where applicable, to the questions below:</w:t>
      </w:r>
    </w:p>
    <w:p w14:paraId="2D35A8AF" w14:textId="4686642C" w:rsidR="00C25ED8" w:rsidRPr="00C25ED8" w:rsidRDefault="00C25ED8" w:rsidP="00C25ED8">
      <w:pPr>
        <w:pStyle w:val="Subheader"/>
        <w:numPr>
          <w:ilvl w:val="0"/>
          <w:numId w:val="6"/>
        </w:numPr>
        <w:jc w:val="both"/>
        <w:outlineLvl w:val="0"/>
        <w:rPr>
          <w:color w:val="000000" w:themeColor="text1"/>
          <w:sz w:val="22"/>
          <w:szCs w:val="22"/>
        </w:rPr>
      </w:pPr>
      <w:r w:rsidRPr="00C25ED8">
        <w:rPr>
          <w:b/>
          <w:bCs/>
          <w:color w:val="000000" w:themeColor="text1"/>
          <w:sz w:val="22"/>
          <w:szCs w:val="22"/>
        </w:rPr>
        <w:t>Measuring Performance:</w:t>
      </w:r>
      <w:r w:rsidRPr="00C25ED8">
        <w:rPr>
          <w:color w:val="000000" w:themeColor="text1"/>
          <w:sz w:val="22"/>
          <w:szCs w:val="22"/>
        </w:rPr>
        <w:t xml:space="preserve"> How does the project track and measure its performance in these categories? And, is this data being shared publicly? </w:t>
      </w:r>
    </w:p>
    <w:p w14:paraId="3519536B" w14:textId="3CF68949" w:rsidR="00C25ED8" w:rsidRPr="00C25ED8" w:rsidRDefault="00C25ED8" w:rsidP="00C25ED8">
      <w:pPr>
        <w:pStyle w:val="Subheader"/>
        <w:numPr>
          <w:ilvl w:val="0"/>
          <w:numId w:val="6"/>
        </w:numPr>
        <w:jc w:val="both"/>
        <w:outlineLvl w:val="0"/>
        <w:rPr>
          <w:color w:val="000000" w:themeColor="text1"/>
          <w:sz w:val="22"/>
          <w:szCs w:val="22"/>
        </w:rPr>
      </w:pPr>
      <w:r w:rsidRPr="00C25ED8">
        <w:rPr>
          <w:b/>
          <w:bCs/>
          <w:color w:val="000000" w:themeColor="text1"/>
          <w:sz w:val="22"/>
          <w:szCs w:val="22"/>
        </w:rPr>
        <w:t>Problem Solving &amp; Solutions:</w:t>
      </w:r>
      <w:r w:rsidRPr="00C25ED8">
        <w:rPr>
          <w:color w:val="000000" w:themeColor="text1"/>
          <w:sz w:val="22"/>
          <w:szCs w:val="22"/>
        </w:rPr>
        <w:t xml:space="preserve"> Where there any surprises and lessons learned through this project? Does the project exhibit any innovative solutions? </w:t>
      </w:r>
    </w:p>
    <w:p w14:paraId="27A20BF6" w14:textId="58FD8CBC" w:rsidR="00C25ED8" w:rsidRPr="00C25ED8" w:rsidRDefault="00C25ED8" w:rsidP="00C25ED8">
      <w:pPr>
        <w:pStyle w:val="Subheader"/>
        <w:numPr>
          <w:ilvl w:val="0"/>
          <w:numId w:val="6"/>
        </w:numPr>
        <w:jc w:val="both"/>
        <w:outlineLvl w:val="0"/>
        <w:rPr>
          <w:color w:val="000000" w:themeColor="text1"/>
          <w:sz w:val="22"/>
          <w:szCs w:val="22"/>
        </w:rPr>
      </w:pPr>
      <w:r w:rsidRPr="00C25ED8">
        <w:rPr>
          <w:b/>
          <w:bCs/>
          <w:color w:val="000000" w:themeColor="text1"/>
          <w:sz w:val="22"/>
          <w:szCs w:val="22"/>
        </w:rPr>
        <w:t>Driving Market Transformation</w:t>
      </w:r>
      <w:r w:rsidRPr="00C25ED8">
        <w:rPr>
          <w:color w:val="000000" w:themeColor="text1"/>
          <w:sz w:val="22"/>
          <w:szCs w:val="22"/>
        </w:rPr>
        <w:t xml:space="preserve">: How the project goes above and beyond local best practice in this category? </w:t>
      </w:r>
    </w:p>
    <w:p w14:paraId="5DAC0AEC" w14:textId="2DCC1242" w:rsidR="00C25ED8" w:rsidRDefault="00C25ED8" w:rsidP="002B4064">
      <w:pPr>
        <w:pStyle w:val="Subheader"/>
        <w:numPr>
          <w:ilvl w:val="0"/>
          <w:numId w:val="10"/>
        </w:numPr>
      </w:pPr>
      <w:r w:rsidRPr="00C25ED8">
        <w:t xml:space="preserve">Climate Responsive Design </w:t>
      </w:r>
    </w:p>
    <w:p w14:paraId="0B7E25CA" w14:textId="77777777" w:rsidR="00C25ED8" w:rsidRPr="00C25ED8" w:rsidRDefault="00C25ED8" w:rsidP="00C25ED8">
      <w:pPr>
        <w:pStyle w:val="Subheader"/>
        <w:spacing w:before="0" w:after="0"/>
        <w:jc w:val="both"/>
        <w:outlineLvl w:val="0"/>
        <w:rPr>
          <w:color w:val="000000" w:themeColor="text1"/>
          <w:sz w:val="22"/>
          <w:szCs w:val="22"/>
        </w:rPr>
      </w:pPr>
      <w:r w:rsidRPr="00C25ED8">
        <w:rPr>
          <w:color w:val="000000" w:themeColor="text1"/>
          <w:sz w:val="22"/>
          <w:szCs w:val="22"/>
        </w:rPr>
        <w:t xml:space="preserve">Considering, but not limited to, the following: </w:t>
      </w:r>
    </w:p>
    <w:p w14:paraId="017C5B7A" w14:textId="3608EDF3" w:rsidR="00C25ED8" w:rsidRPr="00C25ED8" w:rsidRDefault="00C25ED8" w:rsidP="00C25ED8">
      <w:pPr>
        <w:pStyle w:val="Subheader"/>
        <w:numPr>
          <w:ilvl w:val="0"/>
          <w:numId w:val="8"/>
        </w:numPr>
        <w:spacing w:before="0" w:after="0"/>
        <w:jc w:val="both"/>
        <w:outlineLvl w:val="0"/>
        <w:rPr>
          <w:color w:val="000000" w:themeColor="text1"/>
          <w:sz w:val="22"/>
          <w:szCs w:val="22"/>
        </w:rPr>
      </w:pPr>
      <w:r w:rsidRPr="00C25ED8">
        <w:rPr>
          <w:color w:val="000000" w:themeColor="text1"/>
          <w:sz w:val="22"/>
          <w:szCs w:val="22"/>
        </w:rPr>
        <w:t>Site protection &amp; biodiversity</w:t>
      </w:r>
    </w:p>
    <w:p w14:paraId="1ACE076D" w14:textId="24A84DE0" w:rsidR="00C25ED8" w:rsidRPr="00C25ED8" w:rsidRDefault="00C25ED8" w:rsidP="00C25ED8">
      <w:pPr>
        <w:pStyle w:val="Subheader"/>
        <w:numPr>
          <w:ilvl w:val="0"/>
          <w:numId w:val="8"/>
        </w:numPr>
        <w:spacing w:before="0" w:after="0"/>
        <w:jc w:val="both"/>
        <w:outlineLvl w:val="0"/>
        <w:rPr>
          <w:color w:val="000000" w:themeColor="text1"/>
          <w:sz w:val="22"/>
          <w:szCs w:val="22"/>
        </w:rPr>
      </w:pPr>
      <w:r w:rsidRPr="00C25ED8">
        <w:rPr>
          <w:color w:val="000000" w:themeColor="text1"/>
          <w:sz w:val="22"/>
          <w:szCs w:val="22"/>
        </w:rPr>
        <w:t>Connectivity &amp; walkability</w:t>
      </w:r>
    </w:p>
    <w:p w14:paraId="3815F4A6" w14:textId="67C04857" w:rsidR="00C25ED8" w:rsidRPr="00C25ED8" w:rsidRDefault="00C25ED8" w:rsidP="00C25ED8">
      <w:pPr>
        <w:pStyle w:val="Subheader"/>
        <w:numPr>
          <w:ilvl w:val="0"/>
          <w:numId w:val="8"/>
        </w:numPr>
        <w:spacing w:before="0" w:after="0"/>
        <w:jc w:val="both"/>
        <w:outlineLvl w:val="0"/>
        <w:rPr>
          <w:color w:val="000000" w:themeColor="text1"/>
          <w:sz w:val="22"/>
          <w:szCs w:val="22"/>
        </w:rPr>
      </w:pPr>
      <w:r w:rsidRPr="00C25ED8">
        <w:rPr>
          <w:color w:val="000000" w:themeColor="text1"/>
          <w:sz w:val="22"/>
          <w:szCs w:val="22"/>
        </w:rPr>
        <w:lastRenderedPageBreak/>
        <w:t xml:space="preserve">Passive Design strategies </w:t>
      </w:r>
    </w:p>
    <w:p w14:paraId="7986B456" w14:textId="68AA1294" w:rsidR="006E735C" w:rsidRDefault="00C25ED8" w:rsidP="00C25ED8">
      <w:pPr>
        <w:pStyle w:val="Subheader"/>
        <w:jc w:val="both"/>
        <w:outlineLvl w:val="0"/>
        <w:rPr>
          <w:color w:val="000000" w:themeColor="text1"/>
          <w:sz w:val="22"/>
          <w:szCs w:val="22"/>
        </w:rPr>
      </w:pPr>
      <w:r w:rsidRPr="00C25ED8">
        <w:rPr>
          <w:color w:val="000000" w:themeColor="text1"/>
          <w:sz w:val="22"/>
          <w:szCs w:val="22"/>
        </w:rPr>
        <w:t>Measuring Performance: How does the project track and measure its performance in these categories? And, is this data being shared publicly?</w:t>
      </w:r>
    </w:p>
    <w:tbl>
      <w:tblPr>
        <w:tblStyle w:val="TableGridLight"/>
        <w:tblW w:w="8887" w:type="dxa"/>
        <w:tblLook w:val="04A0" w:firstRow="1" w:lastRow="0" w:firstColumn="1" w:lastColumn="0" w:noHBand="0" w:noVBand="1"/>
      </w:tblPr>
      <w:tblGrid>
        <w:gridCol w:w="8887"/>
      </w:tblGrid>
      <w:tr w:rsidR="006E735C" w:rsidRPr="007D2854" w14:paraId="0B9282AD" w14:textId="77777777" w:rsidTr="006E735C">
        <w:trPr>
          <w:trHeight w:val="1248"/>
        </w:trPr>
        <w:tc>
          <w:tcPr>
            <w:tcW w:w="8887" w:type="dxa"/>
            <w:shd w:val="clear" w:color="auto" w:fill="auto"/>
          </w:tcPr>
          <w:p w14:paraId="7593782F"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2A90AEE6" w14:textId="77777777" w:rsidR="006E735C" w:rsidRPr="007D2854" w:rsidRDefault="006E735C" w:rsidP="00A7566B">
            <w:pPr>
              <w:pStyle w:val="Bodycopy"/>
              <w:rPr>
                <w:color w:val="FFFFFF" w:themeColor="background1"/>
                <w:sz w:val="22"/>
                <w:szCs w:val="22"/>
              </w:rPr>
            </w:pPr>
          </w:p>
        </w:tc>
      </w:tr>
    </w:tbl>
    <w:p w14:paraId="78A7E086" w14:textId="000CDA48" w:rsidR="006E735C" w:rsidRPr="00C25ED8" w:rsidRDefault="00C25ED8" w:rsidP="006E735C">
      <w:pPr>
        <w:pStyle w:val="Subheader"/>
        <w:jc w:val="both"/>
        <w:outlineLvl w:val="0"/>
        <w:rPr>
          <w:color w:val="000000" w:themeColor="text1"/>
          <w:sz w:val="22"/>
          <w:szCs w:val="22"/>
        </w:rPr>
      </w:pPr>
      <w:r w:rsidRPr="00C25ED8">
        <w:rPr>
          <w:color w:val="000000" w:themeColor="text1"/>
          <w:sz w:val="22"/>
          <w:szCs w:val="22"/>
        </w:rPr>
        <w:t>Problem Solving &amp; Solutions: Where there any surprises and lessons learned through this project? Does the project exhibit any innovative solutions?</w:t>
      </w:r>
    </w:p>
    <w:tbl>
      <w:tblPr>
        <w:tblStyle w:val="TableGridLight"/>
        <w:tblW w:w="8887" w:type="dxa"/>
        <w:tblLook w:val="04A0" w:firstRow="1" w:lastRow="0" w:firstColumn="1" w:lastColumn="0" w:noHBand="0" w:noVBand="1"/>
      </w:tblPr>
      <w:tblGrid>
        <w:gridCol w:w="8887"/>
      </w:tblGrid>
      <w:tr w:rsidR="006E735C" w:rsidRPr="007D2854" w14:paraId="05251A59" w14:textId="77777777" w:rsidTr="006E735C">
        <w:trPr>
          <w:trHeight w:val="396"/>
        </w:trPr>
        <w:tc>
          <w:tcPr>
            <w:tcW w:w="8887" w:type="dxa"/>
            <w:shd w:val="clear" w:color="auto" w:fill="auto"/>
          </w:tcPr>
          <w:p w14:paraId="374AD64C"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5E168F54" w14:textId="77777777" w:rsidR="006E735C" w:rsidRDefault="006E735C" w:rsidP="00A7566B">
            <w:pPr>
              <w:pStyle w:val="Bodycopy"/>
              <w:rPr>
                <w:color w:val="FFFFFF" w:themeColor="background1"/>
                <w:sz w:val="22"/>
                <w:szCs w:val="22"/>
              </w:rPr>
            </w:pPr>
          </w:p>
          <w:p w14:paraId="60CBCA84" w14:textId="77777777" w:rsidR="006E735C" w:rsidRPr="007D2854" w:rsidRDefault="006E735C" w:rsidP="00A7566B">
            <w:pPr>
              <w:pStyle w:val="Bodycopy"/>
              <w:rPr>
                <w:color w:val="FFFFFF" w:themeColor="background1"/>
                <w:sz w:val="22"/>
                <w:szCs w:val="22"/>
              </w:rPr>
            </w:pPr>
          </w:p>
        </w:tc>
      </w:tr>
    </w:tbl>
    <w:p w14:paraId="7AD8F71D" w14:textId="19317687" w:rsidR="006E735C" w:rsidRDefault="00C25ED8" w:rsidP="006E735C">
      <w:pPr>
        <w:pStyle w:val="Subheader"/>
        <w:jc w:val="both"/>
        <w:outlineLvl w:val="0"/>
        <w:rPr>
          <w:color w:val="000000" w:themeColor="text1"/>
          <w:sz w:val="22"/>
          <w:szCs w:val="22"/>
        </w:rPr>
      </w:pPr>
      <w:r w:rsidRPr="00C25ED8">
        <w:rPr>
          <w:color w:val="000000" w:themeColor="text1"/>
          <w:sz w:val="22"/>
          <w:szCs w:val="22"/>
        </w:rPr>
        <w:t>Driving Market Transformation: How the project goes above and beyond local best practice in this category?</w:t>
      </w:r>
    </w:p>
    <w:tbl>
      <w:tblPr>
        <w:tblStyle w:val="TableGridLight"/>
        <w:tblW w:w="8887" w:type="dxa"/>
        <w:tblLook w:val="04A0" w:firstRow="1" w:lastRow="0" w:firstColumn="1" w:lastColumn="0" w:noHBand="0" w:noVBand="1"/>
      </w:tblPr>
      <w:tblGrid>
        <w:gridCol w:w="8887"/>
      </w:tblGrid>
      <w:tr w:rsidR="006E735C" w:rsidRPr="007D2854" w14:paraId="68626983" w14:textId="77777777" w:rsidTr="006E735C">
        <w:trPr>
          <w:trHeight w:val="396"/>
        </w:trPr>
        <w:tc>
          <w:tcPr>
            <w:tcW w:w="8887" w:type="dxa"/>
            <w:shd w:val="clear" w:color="auto" w:fill="auto"/>
          </w:tcPr>
          <w:p w14:paraId="4D0BF082" w14:textId="77777777" w:rsidR="006E735C" w:rsidRDefault="006E735C" w:rsidP="006E735C">
            <w:pPr>
              <w:pStyle w:val="Bodycopy"/>
              <w:rPr>
                <w:i/>
                <w:iCs/>
                <w:color w:val="000000" w:themeColor="text1"/>
                <w:sz w:val="22"/>
                <w:szCs w:val="22"/>
              </w:rPr>
            </w:pPr>
            <w:r w:rsidRPr="00F65F80">
              <w:rPr>
                <w:i/>
                <w:iCs/>
                <w:color w:val="000000" w:themeColor="text1"/>
                <w:sz w:val="22"/>
                <w:szCs w:val="22"/>
              </w:rPr>
              <w:t>Please limit to 600 words</w:t>
            </w:r>
          </w:p>
          <w:p w14:paraId="22857D22" w14:textId="77777777" w:rsidR="006E735C" w:rsidRDefault="006E735C" w:rsidP="00A7566B">
            <w:pPr>
              <w:pStyle w:val="Bodycopy"/>
              <w:rPr>
                <w:color w:val="FFFFFF" w:themeColor="background1"/>
                <w:sz w:val="22"/>
                <w:szCs w:val="22"/>
              </w:rPr>
            </w:pPr>
          </w:p>
          <w:p w14:paraId="424EE98C" w14:textId="77777777" w:rsidR="006E735C" w:rsidRPr="007D2854" w:rsidRDefault="006E735C" w:rsidP="00A7566B">
            <w:pPr>
              <w:pStyle w:val="Bodycopy"/>
              <w:rPr>
                <w:color w:val="FFFFFF" w:themeColor="background1"/>
                <w:sz w:val="22"/>
                <w:szCs w:val="22"/>
              </w:rPr>
            </w:pPr>
          </w:p>
        </w:tc>
      </w:tr>
    </w:tbl>
    <w:p w14:paraId="199CE5EC" w14:textId="01B256F1" w:rsidR="00C25ED8" w:rsidRDefault="00C25ED8" w:rsidP="008749F4">
      <w:pPr>
        <w:pStyle w:val="Subheader"/>
        <w:rPr>
          <w:color w:val="000000" w:themeColor="text1"/>
          <w:sz w:val="22"/>
          <w:szCs w:val="22"/>
        </w:rPr>
      </w:pPr>
      <w:r w:rsidRPr="00C25ED8">
        <w:rPr>
          <w:b/>
          <w:bCs/>
          <w:color w:val="000000" w:themeColor="text1"/>
          <w:sz w:val="22"/>
          <w:szCs w:val="22"/>
        </w:rPr>
        <w:t>(Optional – for Advancing Net Zero Recognition)</w:t>
      </w:r>
      <w:r w:rsidRPr="00C25ED8">
        <w:rPr>
          <w:color w:val="000000" w:themeColor="text1"/>
          <w:sz w:val="22"/>
          <w:szCs w:val="22"/>
        </w:rPr>
        <w:t xml:space="preserve"> Share</w:t>
      </w:r>
      <w:r w:rsidRPr="00C25ED8">
        <w:t xml:space="preserve"> </w:t>
      </w:r>
      <w:r w:rsidRPr="00C25ED8">
        <w:rPr>
          <w:color w:val="000000" w:themeColor="text1"/>
          <w:sz w:val="22"/>
          <w:szCs w:val="22"/>
        </w:rPr>
        <w:t>how this project achieves the goal of driving down operating carbon to zero.</w:t>
      </w:r>
    </w:p>
    <w:tbl>
      <w:tblPr>
        <w:tblStyle w:val="TableGridLight"/>
        <w:tblW w:w="8887" w:type="dxa"/>
        <w:tblLook w:val="04A0" w:firstRow="1" w:lastRow="0" w:firstColumn="1" w:lastColumn="0" w:noHBand="0" w:noVBand="1"/>
      </w:tblPr>
      <w:tblGrid>
        <w:gridCol w:w="8887"/>
      </w:tblGrid>
      <w:tr w:rsidR="00C25ED8" w:rsidRPr="007D2854" w14:paraId="3D519920" w14:textId="77777777" w:rsidTr="00C25ED8">
        <w:trPr>
          <w:trHeight w:val="478"/>
        </w:trPr>
        <w:tc>
          <w:tcPr>
            <w:tcW w:w="8887" w:type="dxa"/>
            <w:shd w:val="clear" w:color="auto" w:fill="auto"/>
          </w:tcPr>
          <w:p w14:paraId="0FCBA3EB" w14:textId="77777777" w:rsidR="00C25ED8" w:rsidRDefault="00C25ED8" w:rsidP="00C25ED8">
            <w:pPr>
              <w:pStyle w:val="Bodycopy"/>
              <w:rPr>
                <w:i/>
                <w:iCs/>
                <w:color w:val="000000" w:themeColor="text1"/>
                <w:sz w:val="22"/>
                <w:szCs w:val="22"/>
              </w:rPr>
            </w:pPr>
            <w:r w:rsidRPr="00F65F80">
              <w:rPr>
                <w:i/>
                <w:iCs/>
                <w:color w:val="000000" w:themeColor="text1"/>
                <w:sz w:val="22"/>
                <w:szCs w:val="22"/>
              </w:rPr>
              <w:t>Please limit to 600 words</w:t>
            </w:r>
          </w:p>
          <w:p w14:paraId="125C3781" w14:textId="77777777" w:rsidR="00C25ED8" w:rsidRDefault="00C25ED8" w:rsidP="00A7566B">
            <w:pPr>
              <w:pStyle w:val="Bodycopy"/>
              <w:rPr>
                <w:color w:val="FFFFFF" w:themeColor="background1"/>
                <w:sz w:val="22"/>
                <w:szCs w:val="22"/>
              </w:rPr>
            </w:pPr>
          </w:p>
          <w:p w14:paraId="4C1ADB08" w14:textId="77777777" w:rsidR="00C25ED8" w:rsidRPr="007D2854" w:rsidRDefault="00C25ED8" w:rsidP="00A7566B">
            <w:pPr>
              <w:pStyle w:val="Bodycopy"/>
              <w:rPr>
                <w:color w:val="FFFFFF" w:themeColor="background1"/>
                <w:sz w:val="22"/>
                <w:szCs w:val="22"/>
              </w:rPr>
            </w:pPr>
          </w:p>
        </w:tc>
      </w:tr>
    </w:tbl>
    <w:p w14:paraId="6C230868" w14:textId="77777777" w:rsidR="00C25ED8" w:rsidRPr="00C25ED8" w:rsidRDefault="00C25ED8" w:rsidP="008749F4">
      <w:pPr>
        <w:pStyle w:val="Subheader"/>
        <w:rPr>
          <w:color w:val="000000" w:themeColor="text1"/>
          <w:sz w:val="22"/>
          <w:szCs w:val="22"/>
        </w:rPr>
      </w:pPr>
    </w:p>
    <w:p w14:paraId="1FB3C43A" w14:textId="4B7B9C8D" w:rsidR="00C25ED8" w:rsidRPr="00C25ED8" w:rsidRDefault="00C25ED8" w:rsidP="002B4064">
      <w:pPr>
        <w:pStyle w:val="Bodybullets"/>
        <w:numPr>
          <w:ilvl w:val="0"/>
          <w:numId w:val="10"/>
        </w:numPr>
        <w:rPr>
          <w:color w:val="1D4F90"/>
          <w:sz w:val="36"/>
          <w:szCs w:val="48"/>
        </w:rPr>
      </w:pPr>
      <w:r w:rsidRPr="00C25ED8">
        <w:rPr>
          <w:color w:val="1D4F90"/>
          <w:sz w:val="36"/>
          <w:szCs w:val="48"/>
        </w:rPr>
        <w:t>Resource Stewardship</w:t>
      </w:r>
      <w:r>
        <w:rPr>
          <w:color w:val="1D4F90"/>
          <w:sz w:val="36"/>
          <w:szCs w:val="48"/>
        </w:rPr>
        <w:br/>
      </w:r>
      <w:r w:rsidRPr="00C25ED8">
        <w:rPr>
          <w:color w:val="000000" w:themeColor="text1"/>
          <w:sz w:val="22"/>
          <w:szCs w:val="22"/>
        </w:rPr>
        <w:t xml:space="preserve">Considering, but not limited to, the following: </w:t>
      </w:r>
    </w:p>
    <w:p w14:paraId="4E7BAE0D" w14:textId="13D9E6BB" w:rsidR="00C25ED8" w:rsidRPr="00C25ED8" w:rsidRDefault="00C25ED8" w:rsidP="00C25ED8">
      <w:pPr>
        <w:pStyle w:val="Bodybullets"/>
        <w:numPr>
          <w:ilvl w:val="0"/>
          <w:numId w:val="8"/>
        </w:numPr>
        <w:spacing w:before="0" w:after="0" w:line="240" w:lineRule="auto"/>
        <w:rPr>
          <w:color w:val="000000" w:themeColor="text1"/>
          <w:sz w:val="22"/>
          <w:szCs w:val="22"/>
        </w:rPr>
      </w:pPr>
      <w:r w:rsidRPr="00C25ED8">
        <w:rPr>
          <w:color w:val="000000" w:themeColor="text1"/>
          <w:sz w:val="22"/>
          <w:szCs w:val="22"/>
        </w:rPr>
        <w:t>Water</w:t>
      </w:r>
    </w:p>
    <w:p w14:paraId="2F9C00EA" w14:textId="29754829" w:rsidR="00C25ED8" w:rsidRDefault="00C25ED8" w:rsidP="00C25ED8">
      <w:pPr>
        <w:pStyle w:val="Bodybullets"/>
        <w:numPr>
          <w:ilvl w:val="0"/>
          <w:numId w:val="8"/>
        </w:numPr>
        <w:spacing w:before="0" w:after="0" w:line="240" w:lineRule="auto"/>
        <w:rPr>
          <w:color w:val="000000" w:themeColor="text1"/>
          <w:sz w:val="22"/>
          <w:szCs w:val="22"/>
        </w:rPr>
      </w:pPr>
      <w:r w:rsidRPr="00C25ED8">
        <w:rPr>
          <w:color w:val="000000" w:themeColor="text1"/>
          <w:sz w:val="22"/>
          <w:szCs w:val="22"/>
        </w:rPr>
        <w:t>Waste</w:t>
      </w:r>
    </w:p>
    <w:p w14:paraId="6D56FCB0" w14:textId="0EDBD9FE" w:rsidR="006E735C" w:rsidRDefault="00C25ED8" w:rsidP="00C25ED8">
      <w:pPr>
        <w:pStyle w:val="Bodybullets"/>
        <w:numPr>
          <w:ilvl w:val="0"/>
          <w:numId w:val="9"/>
        </w:numPr>
        <w:spacing w:before="0" w:after="0" w:line="240" w:lineRule="auto"/>
        <w:rPr>
          <w:color w:val="000000" w:themeColor="text1"/>
          <w:sz w:val="22"/>
          <w:szCs w:val="22"/>
        </w:rPr>
      </w:pPr>
      <w:r w:rsidRPr="00C25ED8">
        <w:rPr>
          <w:color w:val="000000" w:themeColor="text1"/>
          <w:sz w:val="22"/>
          <w:szCs w:val="22"/>
        </w:rPr>
        <w:t>Considering Whole Lifecycle (and embodied carbon)</w:t>
      </w:r>
    </w:p>
    <w:p w14:paraId="6CDA9BED" w14:textId="77777777" w:rsidR="00C25ED8" w:rsidRDefault="00C25ED8" w:rsidP="00C25ED8">
      <w:pPr>
        <w:pStyle w:val="Subheader"/>
        <w:jc w:val="both"/>
        <w:outlineLvl w:val="0"/>
        <w:rPr>
          <w:color w:val="000000" w:themeColor="text1"/>
          <w:sz w:val="22"/>
          <w:szCs w:val="22"/>
        </w:rPr>
      </w:pPr>
      <w:r w:rsidRPr="00C25ED8">
        <w:rPr>
          <w:color w:val="000000" w:themeColor="text1"/>
          <w:sz w:val="22"/>
          <w:szCs w:val="22"/>
        </w:rPr>
        <w:t>Measuring Performance: How does the project track and measure its performance in these categories? And, is this data being shared publicly?</w:t>
      </w:r>
    </w:p>
    <w:tbl>
      <w:tblPr>
        <w:tblStyle w:val="TableGridLight"/>
        <w:tblW w:w="8887" w:type="dxa"/>
        <w:tblLook w:val="04A0" w:firstRow="1" w:lastRow="0" w:firstColumn="1" w:lastColumn="0" w:noHBand="0" w:noVBand="1"/>
      </w:tblPr>
      <w:tblGrid>
        <w:gridCol w:w="8887"/>
      </w:tblGrid>
      <w:tr w:rsidR="00C25ED8" w:rsidRPr="007D2854" w14:paraId="25232EEB" w14:textId="77777777" w:rsidTr="00A7566B">
        <w:trPr>
          <w:trHeight w:val="1248"/>
        </w:trPr>
        <w:tc>
          <w:tcPr>
            <w:tcW w:w="8887" w:type="dxa"/>
            <w:shd w:val="clear" w:color="auto" w:fill="auto"/>
          </w:tcPr>
          <w:p w14:paraId="199CB542" w14:textId="77777777" w:rsidR="00C25ED8" w:rsidRDefault="00C25ED8" w:rsidP="00A7566B">
            <w:pPr>
              <w:pStyle w:val="Bodycopy"/>
              <w:rPr>
                <w:i/>
                <w:iCs/>
                <w:color w:val="000000" w:themeColor="text1"/>
                <w:sz w:val="22"/>
                <w:szCs w:val="22"/>
              </w:rPr>
            </w:pPr>
            <w:r w:rsidRPr="00F65F80">
              <w:rPr>
                <w:i/>
                <w:iCs/>
                <w:color w:val="000000" w:themeColor="text1"/>
                <w:sz w:val="22"/>
                <w:szCs w:val="22"/>
              </w:rPr>
              <w:lastRenderedPageBreak/>
              <w:t>Please limit to 600 words</w:t>
            </w:r>
          </w:p>
          <w:p w14:paraId="2BE256A8" w14:textId="77777777" w:rsidR="00C25ED8" w:rsidRPr="007D2854" w:rsidRDefault="00C25ED8" w:rsidP="00A7566B">
            <w:pPr>
              <w:pStyle w:val="Bodycopy"/>
              <w:rPr>
                <w:color w:val="FFFFFF" w:themeColor="background1"/>
                <w:sz w:val="22"/>
                <w:szCs w:val="22"/>
              </w:rPr>
            </w:pPr>
          </w:p>
        </w:tc>
      </w:tr>
    </w:tbl>
    <w:p w14:paraId="51CBB693" w14:textId="77777777" w:rsidR="00C25ED8" w:rsidRPr="00C25ED8" w:rsidRDefault="00C25ED8" w:rsidP="00C25ED8">
      <w:pPr>
        <w:pStyle w:val="Subheader"/>
        <w:jc w:val="both"/>
        <w:outlineLvl w:val="0"/>
        <w:rPr>
          <w:color w:val="000000" w:themeColor="text1"/>
          <w:sz w:val="22"/>
          <w:szCs w:val="22"/>
        </w:rPr>
      </w:pPr>
      <w:r w:rsidRPr="00C25ED8">
        <w:rPr>
          <w:color w:val="000000" w:themeColor="text1"/>
          <w:sz w:val="22"/>
          <w:szCs w:val="22"/>
        </w:rPr>
        <w:t>Problem Solving &amp; Solutions: Where there any surprises and lessons learned through this project? Does the project exhibit any innovative solutions?</w:t>
      </w:r>
    </w:p>
    <w:tbl>
      <w:tblPr>
        <w:tblStyle w:val="TableGridLight"/>
        <w:tblW w:w="8887" w:type="dxa"/>
        <w:tblLook w:val="04A0" w:firstRow="1" w:lastRow="0" w:firstColumn="1" w:lastColumn="0" w:noHBand="0" w:noVBand="1"/>
      </w:tblPr>
      <w:tblGrid>
        <w:gridCol w:w="8887"/>
      </w:tblGrid>
      <w:tr w:rsidR="00C25ED8" w:rsidRPr="007D2854" w14:paraId="371DE7DE" w14:textId="77777777" w:rsidTr="00A7566B">
        <w:trPr>
          <w:trHeight w:val="396"/>
        </w:trPr>
        <w:tc>
          <w:tcPr>
            <w:tcW w:w="8887" w:type="dxa"/>
            <w:shd w:val="clear" w:color="auto" w:fill="auto"/>
          </w:tcPr>
          <w:p w14:paraId="0F281101"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0F21008C" w14:textId="77777777" w:rsidR="00C25ED8" w:rsidRDefault="00C25ED8" w:rsidP="00A7566B">
            <w:pPr>
              <w:pStyle w:val="Bodycopy"/>
              <w:rPr>
                <w:color w:val="FFFFFF" w:themeColor="background1"/>
                <w:sz w:val="22"/>
                <w:szCs w:val="22"/>
              </w:rPr>
            </w:pPr>
          </w:p>
          <w:p w14:paraId="001EC2A5" w14:textId="77777777" w:rsidR="00C25ED8" w:rsidRPr="007D2854" w:rsidRDefault="00C25ED8" w:rsidP="00A7566B">
            <w:pPr>
              <w:pStyle w:val="Bodycopy"/>
              <w:rPr>
                <w:color w:val="FFFFFF" w:themeColor="background1"/>
                <w:sz w:val="22"/>
                <w:szCs w:val="22"/>
              </w:rPr>
            </w:pPr>
          </w:p>
        </w:tc>
      </w:tr>
    </w:tbl>
    <w:p w14:paraId="115504C6" w14:textId="77777777" w:rsidR="00C25ED8" w:rsidRDefault="00C25ED8" w:rsidP="00C25ED8">
      <w:pPr>
        <w:pStyle w:val="Subheader"/>
        <w:jc w:val="both"/>
        <w:outlineLvl w:val="0"/>
        <w:rPr>
          <w:color w:val="000000" w:themeColor="text1"/>
          <w:sz w:val="22"/>
          <w:szCs w:val="22"/>
        </w:rPr>
      </w:pPr>
      <w:r w:rsidRPr="00C25ED8">
        <w:rPr>
          <w:color w:val="000000" w:themeColor="text1"/>
          <w:sz w:val="22"/>
          <w:szCs w:val="22"/>
        </w:rPr>
        <w:t>Driving Market Transformation: How the project goes above and beyond local best practice in this category?</w:t>
      </w:r>
    </w:p>
    <w:tbl>
      <w:tblPr>
        <w:tblStyle w:val="TableGridLight"/>
        <w:tblW w:w="8887" w:type="dxa"/>
        <w:tblLook w:val="04A0" w:firstRow="1" w:lastRow="0" w:firstColumn="1" w:lastColumn="0" w:noHBand="0" w:noVBand="1"/>
      </w:tblPr>
      <w:tblGrid>
        <w:gridCol w:w="8887"/>
      </w:tblGrid>
      <w:tr w:rsidR="00C25ED8" w:rsidRPr="007D2854" w14:paraId="7B597F6E" w14:textId="77777777" w:rsidTr="00A7566B">
        <w:trPr>
          <w:trHeight w:val="396"/>
        </w:trPr>
        <w:tc>
          <w:tcPr>
            <w:tcW w:w="8887" w:type="dxa"/>
            <w:shd w:val="clear" w:color="auto" w:fill="auto"/>
          </w:tcPr>
          <w:p w14:paraId="05A4C89F"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1DB12114" w14:textId="77777777" w:rsidR="00C25ED8" w:rsidRDefault="00C25ED8" w:rsidP="00A7566B">
            <w:pPr>
              <w:pStyle w:val="Bodycopy"/>
              <w:rPr>
                <w:color w:val="FFFFFF" w:themeColor="background1"/>
                <w:sz w:val="22"/>
                <w:szCs w:val="22"/>
              </w:rPr>
            </w:pPr>
          </w:p>
          <w:p w14:paraId="2F4EC147" w14:textId="77777777" w:rsidR="00C25ED8" w:rsidRPr="007D2854" w:rsidRDefault="00C25ED8" w:rsidP="00A7566B">
            <w:pPr>
              <w:pStyle w:val="Bodycopy"/>
              <w:rPr>
                <w:color w:val="FFFFFF" w:themeColor="background1"/>
                <w:sz w:val="22"/>
                <w:szCs w:val="22"/>
              </w:rPr>
            </w:pPr>
          </w:p>
        </w:tc>
      </w:tr>
    </w:tbl>
    <w:p w14:paraId="337A9978" w14:textId="77777777" w:rsidR="00C25ED8" w:rsidRDefault="00C25ED8" w:rsidP="00C25ED8">
      <w:pPr>
        <w:pStyle w:val="Subheader"/>
        <w:rPr>
          <w:color w:val="000000" w:themeColor="text1"/>
          <w:sz w:val="22"/>
          <w:szCs w:val="22"/>
        </w:rPr>
      </w:pPr>
      <w:r w:rsidRPr="00C25ED8">
        <w:rPr>
          <w:b/>
          <w:bCs/>
          <w:color w:val="000000" w:themeColor="text1"/>
          <w:sz w:val="22"/>
          <w:szCs w:val="22"/>
        </w:rPr>
        <w:t>(Optional – for Advancing Net Zero Recognition)</w:t>
      </w:r>
      <w:r w:rsidRPr="00C25ED8">
        <w:rPr>
          <w:color w:val="000000" w:themeColor="text1"/>
          <w:sz w:val="22"/>
          <w:szCs w:val="22"/>
        </w:rPr>
        <w:t xml:space="preserve"> Share</w:t>
      </w:r>
      <w:r w:rsidRPr="00C25ED8">
        <w:t xml:space="preserve"> </w:t>
      </w:r>
      <w:r w:rsidRPr="00C25ED8">
        <w:rPr>
          <w:color w:val="000000" w:themeColor="text1"/>
          <w:sz w:val="22"/>
          <w:szCs w:val="22"/>
        </w:rPr>
        <w:t>how this project achieves the goal of driving down operating carbon to zero.</w:t>
      </w:r>
    </w:p>
    <w:tbl>
      <w:tblPr>
        <w:tblStyle w:val="TableGridLight"/>
        <w:tblW w:w="8887" w:type="dxa"/>
        <w:tblLook w:val="04A0" w:firstRow="1" w:lastRow="0" w:firstColumn="1" w:lastColumn="0" w:noHBand="0" w:noVBand="1"/>
      </w:tblPr>
      <w:tblGrid>
        <w:gridCol w:w="8887"/>
      </w:tblGrid>
      <w:tr w:rsidR="00C25ED8" w:rsidRPr="007D2854" w14:paraId="734691A5" w14:textId="77777777" w:rsidTr="00A7566B">
        <w:trPr>
          <w:trHeight w:val="478"/>
        </w:trPr>
        <w:tc>
          <w:tcPr>
            <w:tcW w:w="8887" w:type="dxa"/>
            <w:shd w:val="clear" w:color="auto" w:fill="auto"/>
          </w:tcPr>
          <w:p w14:paraId="015E69D6"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1E0EF708" w14:textId="77777777" w:rsidR="00C25ED8" w:rsidRDefault="00C25ED8" w:rsidP="00A7566B">
            <w:pPr>
              <w:pStyle w:val="Bodycopy"/>
              <w:rPr>
                <w:color w:val="FFFFFF" w:themeColor="background1"/>
                <w:sz w:val="22"/>
                <w:szCs w:val="22"/>
              </w:rPr>
            </w:pPr>
          </w:p>
          <w:p w14:paraId="3F27C1E7" w14:textId="77777777" w:rsidR="00C25ED8" w:rsidRPr="007D2854" w:rsidRDefault="00C25ED8" w:rsidP="00A7566B">
            <w:pPr>
              <w:pStyle w:val="Bodycopy"/>
              <w:rPr>
                <w:color w:val="FFFFFF" w:themeColor="background1"/>
                <w:sz w:val="22"/>
                <w:szCs w:val="22"/>
              </w:rPr>
            </w:pPr>
          </w:p>
        </w:tc>
      </w:tr>
    </w:tbl>
    <w:p w14:paraId="7DC8EABF" w14:textId="77777777" w:rsidR="00C25ED8" w:rsidRDefault="00C25ED8" w:rsidP="00C25ED8">
      <w:pPr>
        <w:pStyle w:val="Bodybullets"/>
        <w:spacing w:before="0" w:after="0" w:line="240" w:lineRule="auto"/>
        <w:rPr>
          <w:color w:val="000000" w:themeColor="text1"/>
          <w:sz w:val="22"/>
          <w:szCs w:val="22"/>
        </w:rPr>
      </w:pPr>
    </w:p>
    <w:p w14:paraId="24AB6291" w14:textId="6AB7EFEF" w:rsidR="00C25ED8" w:rsidRPr="00B9020E" w:rsidRDefault="00C25ED8" w:rsidP="002B4064">
      <w:pPr>
        <w:pStyle w:val="Subheader"/>
        <w:numPr>
          <w:ilvl w:val="0"/>
          <w:numId w:val="10"/>
        </w:numPr>
        <w:spacing w:before="0" w:after="0" w:line="360" w:lineRule="auto"/>
      </w:pPr>
      <w:r w:rsidRPr="00C25ED8">
        <w:t>Building Energy Performance</w:t>
      </w:r>
      <w:r w:rsidR="00B9020E">
        <w:br/>
      </w:r>
      <w:r w:rsidRPr="00C25ED8">
        <w:rPr>
          <w:color w:val="000000" w:themeColor="text1"/>
          <w:sz w:val="22"/>
          <w:szCs w:val="22"/>
        </w:rPr>
        <w:t xml:space="preserve">Considering, but not limited to, the following: </w:t>
      </w:r>
    </w:p>
    <w:p w14:paraId="5DF11C4E" w14:textId="540D6D9A" w:rsidR="00C25ED8" w:rsidRPr="00C25ED8" w:rsidRDefault="00C25ED8" w:rsidP="00B9020E">
      <w:pPr>
        <w:pStyle w:val="Bodybullets"/>
        <w:numPr>
          <w:ilvl w:val="0"/>
          <w:numId w:val="9"/>
        </w:numPr>
        <w:spacing w:before="0" w:after="0" w:line="240" w:lineRule="auto"/>
        <w:rPr>
          <w:color w:val="000000" w:themeColor="text1"/>
          <w:sz w:val="22"/>
          <w:szCs w:val="22"/>
        </w:rPr>
      </w:pPr>
      <w:r w:rsidRPr="00C25ED8">
        <w:rPr>
          <w:color w:val="000000" w:themeColor="text1"/>
          <w:sz w:val="22"/>
          <w:szCs w:val="22"/>
        </w:rPr>
        <w:t>Reducing energy demand</w:t>
      </w:r>
    </w:p>
    <w:p w14:paraId="05D7CF0E" w14:textId="223295EC" w:rsidR="00C25ED8" w:rsidRPr="00C25ED8" w:rsidRDefault="00C25ED8" w:rsidP="00B9020E">
      <w:pPr>
        <w:pStyle w:val="Bodybullets"/>
        <w:numPr>
          <w:ilvl w:val="0"/>
          <w:numId w:val="9"/>
        </w:numPr>
        <w:spacing w:before="0" w:after="0" w:line="240" w:lineRule="auto"/>
        <w:rPr>
          <w:color w:val="000000" w:themeColor="text1"/>
          <w:sz w:val="22"/>
          <w:szCs w:val="22"/>
        </w:rPr>
      </w:pPr>
      <w:r w:rsidRPr="00C25ED8">
        <w:rPr>
          <w:color w:val="000000" w:themeColor="text1"/>
          <w:sz w:val="22"/>
          <w:szCs w:val="22"/>
        </w:rPr>
        <w:t>Increasing energy efficiency</w:t>
      </w:r>
    </w:p>
    <w:p w14:paraId="432F0315" w14:textId="09AE4492" w:rsidR="00C25ED8" w:rsidRPr="00C25ED8" w:rsidRDefault="00C25ED8" w:rsidP="00B9020E">
      <w:pPr>
        <w:pStyle w:val="Bodybullets"/>
        <w:numPr>
          <w:ilvl w:val="0"/>
          <w:numId w:val="9"/>
        </w:numPr>
        <w:spacing w:before="0" w:after="0" w:line="240" w:lineRule="auto"/>
        <w:rPr>
          <w:color w:val="000000" w:themeColor="text1"/>
          <w:sz w:val="22"/>
          <w:szCs w:val="22"/>
        </w:rPr>
      </w:pPr>
      <w:r w:rsidRPr="00C25ED8">
        <w:rPr>
          <w:color w:val="000000" w:themeColor="text1"/>
          <w:sz w:val="22"/>
          <w:szCs w:val="22"/>
        </w:rPr>
        <w:t xml:space="preserve">Use of Renewable Energy </w:t>
      </w:r>
    </w:p>
    <w:p w14:paraId="1FE2A603" w14:textId="7D89539A" w:rsidR="00C25ED8" w:rsidRDefault="00C25ED8" w:rsidP="00B9020E">
      <w:pPr>
        <w:pStyle w:val="Bodybullets"/>
        <w:numPr>
          <w:ilvl w:val="0"/>
          <w:numId w:val="9"/>
        </w:numPr>
        <w:spacing w:before="0" w:after="0" w:line="240" w:lineRule="auto"/>
        <w:rPr>
          <w:color w:val="000000" w:themeColor="text1"/>
          <w:sz w:val="22"/>
          <w:szCs w:val="22"/>
        </w:rPr>
      </w:pPr>
      <w:r w:rsidRPr="00C25ED8">
        <w:rPr>
          <w:color w:val="000000" w:themeColor="text1"/>
          <w:sz w:val="22"/>
          <w:szCs w:val="22"/>
        </w:rPr>
        <w:t>Offsets, if used</w:t>
      </w:r>
    </w:p>
    <w:p w14:paraId="3A0C000C" w14:textId="77777777" w:rsidR="00C25ED8" w:rsidRDefault="00C25ED8" w:rsidP="00C25ED8">
      <w:pPr>
        <w:pStyle w:val="Bodybullets"/>
        <w:spacing w:before="0" w:after="0" w:line="240" w:lineRule="auto"/>
        <w:rPr>
          <w:color w:val="000000" w:themeColor="text1"/>
          <w:sz w:val="22"/>
          <w:szCs w:val="22"/>
        </w:rPr>
      </w:pPr>
    </w:p>
    <w:p w14:paraId="0CD2948E" w14:textId="77777777" w:rsidR="00C25ED8" w:rsidRDefault="00C25ED8" w:rsidP="00C25ED8">
      <w:pPr>
        <w:pStyle w:val="Subheader"/>
        <w:jc w:val="both"/>
        <w:outlineLvl w:val="0"/>
        <w:rPr>
          <w:color w:val="000000" w:themeColor="text1"/>
          <w:sz w:val="22"/>
          <w:szCs w:val="22"/>
        </w:rPr>
      </w:pPr>
      <w:r w:rsidRPr="00C25ED8">
        <w:rPr>
          <w:color w:val="000000" w:themeColor="text1"/>
          <w:sz w:val="22"/>
          <w:szCs w:val="22"/>
        </w:rPr>
        <w:t>Measuring Performance: How does the project track and measure its performance in these categories? And, is this data being shared publicly?</w:t>
      </w:r>
    </w:p>
    <w:tbl>
      <w:tblPr>
        <w:tblStyle w:val="TableGridLight"/>
        <w:tblW w:w="8887" w:type="dxa"/>
        <w:tblLook w:val="04A0" w:firstRow="1" w:lastRow="0" w:firstColumn="1" w:lastColumn="0" w:noHBand="0" w:noVBand="1"/>
      </w:tblPr>
      <w:tblGrid>
        <w:gridCol w:w="8887"/>
      </w:tblGrid>
      <w:tr w:rsidR="00C25ED8" w:rsidRPr="007D2854" w14:paraId="6170B8DF" w14:textId="77777777" w:rsidTr="00A7566B">
        <w:trPr>
          <w:trHeight w:val="1248"/>
        </w:trPr>
        <w:tc>
          <w:tcPr>
            <w:tcW w:w="8887" w:type="dxa"/>
            <w:shd w:val="clear" w:color="auto" w:fill="auto"/>
          </w:tcPr>
          <w:p w14:paraId="0599BEC4"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76381B00" w14:textId="77777777" w:rsidR="00C25ED8" w:rsidRPr="007D2854" w:rsidRDefault="00C25ED8" w:rsidP="00A7566B">
            <w:pPr>
              <w:pStyle w:val="Bodycopy"/>
              <w:rPr>
                <w:color w:val="FFFFFF" w:themeColor="background1"/>
                <w:sz w:val="22"/>
                <w:szCs w:val="22"/>
              </w:rPr>
            </w:pPr>
          </w:p>
        </w:tc>
      </w:tr>
    </w:tbl>
    <w:p w14:paraId="3C71362D" w14:textId="77777777" w:rsidR="00C25ED8" w:rsidRPr="00C25ED8" w:rsidRDefault="00C25ED8" w:rsidP="00C25ED8">
      <w:pPr>
        <w:pStyle w:val="Subheader"/>
        <w:jc w:val="both"/>
        <w:outlineLvl w:val="0"/>
        <w:rPr>
          <w:color w:val="000000" w:themeColor="text1"/>
          <w:sz w:val="22"/>
          <w:szCs w:val="22"/>
        </w:rPr>
      </w:pPr>
      <w:r w:rsidRPr="00C25ED8">
        <w:rPr>
          <w:color w:val="000000" w:themeColor="text1"/>
          <w:sz w:val="22"/>
          <w:szCs w:val="22"/>
        </w:rPr>
        <w:lastRenderedPageBreak/>
        <w:t>Problem Solving &amp; Solutions: Where there any surprises and lessons learned through this project? Does the project exhibit any innovative solutions?</w:t>
      </w:r>
    </w:p>
    <w:tbl>
      <w:tblPr>
        <w:tblStyle w:val="TableGridLight"/>
        <w:tblW w:w="8887" w:type="dxa"/>
        <w:tblLook w:val="04A0" w:firstRow="1" w:lastRow="0" w:firstColumn="1" w:lastColumn="0" w:noHBand="0" w:noVBand="1"/>
      </w:tblPr>
      <w:tblGrid>
        <w:gridCol w:w="8887"/>
      </w:tblGrid>
      <w:tr w:rsidR="00C25ED8" w:rsidRPr="007D2854" w14:paraId="33E4ED65" w14:textId="77777777" w:rsidTr="00A7566B">
        <w:trPr>
          <w:trHeight w:val="396"/>
        </w:trPr>
        <w:tc>
          <w:tcPr>
            <w:tcW w:w="8887" w:type="dxa"/>
            <w:shd w:val="clear" w:color="auto" w:fill="auto"/>
          </w:tcPr>
          <w:p w14:paraId="5E383D27"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2E8EF515" w14:textId="77777777" w:rsidR="00C25ED8" w:rsidRDefault="00C25ED8" w:rsidP="00A7566B">
            <w:pPr>
              <w:pStyle w:val="Bodycopy"/>
              <w:rPr>
                <w:color w:val="FFFFFF" w:themeColor="background1"/>
                <w:sz w:val="22"/>
                <w:szCs w:val="22"/>
              </w:rPr>
            </w:pPr>
          </w:p>
          <w:p w14:paraId="3D5D0065" w14:textId="77777777" w:rsidR="00C25ED8" w:rsidRPr="007D2854" w:rsidRDefault="00C25ED8" w:rsidP="00A7566B">
            <w:pPr>
              <w:pStyle w:val="Bodycopy"/>
              <w:rPr>
                <w:color w:val="FFFFFF" w:themeColor="background1"/>
                <w:sz w:val="22"/>
                <w:szCs w:val="22"/>
              </w:rPr>
            </w:pPr>
          </w:p>
        </w:tc>
      </w:tr>
    </w:tbl>
    <w:p w14:paraId="70741933" w14:textId="77777777" w:rsidR="00C25ED8" w:rsidRDefault="00C25ED8" w:rsidP="00C25ED8">
      <w:pPr>
        <w:pStyle w:val="Subheader"/>
        <w:jc w:val="both"/>
        <w:outlineLvl w:val="0"/>
        <w:rPr>
          <w:color w:val="000000" w:themeColor="text1"/>
          <w:sz w:val="22"/>
          <w:szCs w:val="22"/>
        </w:rPr>
      </w:pPr>
      <w:r w:rsidRPr="00C25ED8">
        <w:rPr>
          <w:color w:val="000000" w:themeColor="text1"/>
          <w:sz w:val="22"/>
          <w:szCs w:val="22"/>
        </w:rPr>
        <w:t>Driving Market Transformation: How the project goes above and beyond local best practice in this category?</w:t>
      </w:r>
    </w:p>
    <w:tbl>
      <w:tblPr>
        <w:tblStyle w:val="TableGridLight"/>
        <w:tblW w:w="8887" w:type="dxa"/>
        <w:tblLook w:val="04A0" w:firstRow="1" w:lastRow="0" w:firstColumn="1" w:lastColumn="0" w:noHBand="0" w:noVBand="1"/>
      </w:tblPr>
      <w:tblGrid>
        <w:gridCol w:w="8887"/>
      </w:tblGrid>
      <w:tr w:rsidR="00C25ED8" w:rsidRPr="007D2854" w14:paraId="0BD33DB4" w14:textId="77777777" w:rsidTr="00A7566B">
        <w:trPr>
          <w:trHeight w:val="396"/>
        </w:trPr>
        <w:tc>
          <w:tcPr>
            <w:tcW w:w="8887" w:type="dxa"/>
            <w:shd w:val="clear" w:color="auto" w:fill="auto"/>
          </w:tcPr>
          <w:p w14:paraId="30F7ADBE"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28D12160" w14:textId="77777777" w:rsidR="00C25ED8" w:rsidRDefault="00C25ED8" w:rsidP="00A7566B">
            <w:pPr>
              <w:pStyle w:val="Bodycopy"/>
              <w:rPr>
                <w:color w:val="FFFFFF" w:themeColor="background1"/>
                <w:sz w:val="22"/>
                <w:szCs w:val="22"/>
              </w:rPr>
            </w:pPr>
          </w:p>
          <w:p w14:paraId="79FA210F" w14:textId="77777777" w:rsidR="00C25ED8" w:rsidRPr="007D2854" w:rsidRDefault="00C25ED8" w:rsidP="00A7566B">
            <w:pPr>
              <w:pStyle w:val="Bodycopy"/>
              <w:rPr>
                <w:color w:val="FFFFFF" w:themeColor="background1"/>
                <w:sz w:val="22"/>
                <w:szCs w:val="22"/>
              </w:rPr>
            </w:pPr>
          </w:p>
        </w:tc>
      </w:tr>
    </w:tbl>
    <w:p w14:paraId="41F2E29B" w14:textId="77777777" w:rsidR="00C25ED8" w:rsidRDefault="00C25ED8" w:rsidP="00C25ED8">
      <w:pPr>
        <w:pStyle w:val="Subheader"/>
        <w:rPr>
          <w:color w:val="000000" w:themeColor="text1"/>
          <w:sz w:val="22"/>
          <w:szCs w:val="22"/>
        </w:rPr>
      </w:pPr>
      <w:r w:rsidRPr="00C25ED8">
        <w:rPr>
          <w:b/>
          <w:bCs/>
          <w:color w:val="000000" w:themeColor="text1"/>
          <w:sz w:val="22"/>
          <w:szCs w:val="22"/>
        </w:rPr>
        <w:t>(Optional – for Advancing Net Zero Recognition)</w:t>
      </w:r>
      <w:r w:rsidRPr="00C25ED8">
        <w:rPr>
          <w:color w:val="000000" w:themeColor="text1"/>
          <w:sz w:val="22"/>
          <w:szCs w:val="22"/>
        </w:rPr>
        <w:t xml:space="preserve"> Share</w:t>
      </w:r>
      <w:r w:rsidRPr="00C25ED8">
        <w:t xml:space="preserve"> </w:t>
      </w:r>
      <w:r w:rsidRPr="00C25ED8">
        <w:rPr>
          <w:color w:val="000000" w:themeColor="text1"/>
          <w:sz w:val="22"/>
          <w:szCs w:val="22"/>
        </w:rPr>
        <w:t>how this project achieves the goal of driving down operating carbon to zero.</w:t>
      </w:r>
    </w:p>
    <w:tbl>
      <w:tblPr>
        <w:tblStyle w:val="TableGridLight"/>
        <w:tblW w:w="8887" w:type="dxa"/>
        <w:tblLook w:val="04A0" w:firstRow="1" w:lastRow="0" w:firstColumn="1" w:lastColumn="0" w:noHBand="0" w:noVBand="1"/>
      </w:tblPr>
      <w:tblGrid>
        <w:gridCol w:w="8887"/>
      </w:tblGrid>
      <w:tr w:rsidR="00C25ED8" w:rsidRPr="007D2854" w14:paraId="0D303FAC" w14:textId="77777777" w:rsidTr="00A7566B">
        <w:trPr>
          <w:trHeight w:val="478"/>
        </w:trPr>
        <w:tc>
          <w:tcPr>
            <w:tcW w:w="8887" w:type="dxa"/>
            <w:shd w:val="clear" w:color="auto" w:fill="auto"/>
          </w:tcPr>
          <w:p w14:paraId="1DEC2156" w14:textId="77777777" w:rsidR="00C25ED8" w:rsidRDefault="00C25ED8" w:rsidP="00A7566B">
            <w:pPr>
              <w:pStyle w:val="Bodycopy"/>
              <w:rPr>
                <w:i/>
                <w:iCs/>
                <w:color w:val="000000" w:themeColor="text1"/>
                <w:sz w:val="22"/>
                <w:szCs w:val="22"/>
              </w:rPr>
            </w:pPr>
            <w:r w:rsidRPr="00F65F80">
              <w:rPr>
                <w:i/>
                <w:iCs/>
                <w:color w:val="000000" w:themeColor="text1"/>
                <w:sz w:val="22"/>
                <w:szCs w:val="22"/>
              </w:rPr>
              <w:t>Please limit to 600 words</w:t>
            </w:r>
          </w:p>
          <w:p w14:paraId="06C7AF98" w14:textId="77777777" w:rsidR="00C25ED8" w:rsidRDefault="00C25ED8" w:rsidP="00A7566B">
            <w:pPr>
              <w:pStyle w:val="Bodycopy"/>
              <w:rPr>
                <w:color w:val="FFFFFF" w:themeColor="background1"/>
                <w:sz w:val="22"/>
                <w:szCs w:val="22"/>
              </w:rPr>
            </w:pPr>
          </w:p>
          <w:p w14:paraId="35A81B68" w14:textId="77777777" w:rsidR="00C25ED8" w:rsidRPr="007D2854" w:rsidRDefault="00C25ED8" w:rsidP="00A7566B">
            <w:pPr>
              <w:pStyle w:val="Bodycopy"/>
              <w:rPr>
                <w:color w:val="FFFFFF" w:themeColor="background1"/>
                <w:sz w:val="22"/>
                <w:szCs w:val="22"/>
              </w:rPr>
            </w:pPr>
          </w:p>
        </w:tc>
      </w:tr>
    </w:tbl>
    <w:p w14:paraId="796AAF43" w14:textId="77777777" w:rsidR="00C25ED8" w:rsidRDefault="00C25ED8" w:rsidP="00C25ED8">
      <w:pPr>
        <w:pStyle w:val="Bodybullets"/>
        <w:spacing w:before="0" w:after="0" w:line="240" w:lineRule="auto"/>
        <w:rPr>
          <w:color w:val="000000" w:themeColor="text1"/>
          <w:sz w:val="22"/>
          <w:szCs w:val="22"/>
        </w:rPr>
      </w:pPr>
    </w:p>
    <w:p w14:paraId="0D872EF8" w14:textId="1558308D" w:rsidR="00B9020E" w:rsidRDefault="00B9020E" w:rsidP="002B4064">
      <w:pPr>
        <w:pStyle w:val="Subheader"/>
        <w:numPr>
          <w:ilvl w:val="0"/>
          <w:numId w:val="10"/>
        </w:numPr>
      </w:pPr>
      <w:r w:rsidRPr="00B9020E">
        <w:t>Resilient Communities</w:t>
      </w:r>
    </w:p>
    <w:p w14:paraId="15D5EFAC" w14:textId="77777777" w:rsidR="00B9020E" w:rsidRPr="00B9020E" w:rsidRDefault="00B9020E" w:rsidP="00B9020E">
      <w:pPr>
        <w:pStyle w:val="Bodybullets"/>
        <w:spacing w:before="0" w:after="0" w:line="240" w:lineRule="auto"/>
        <w:ind w:left="357" w:hanging="357"/>
        <w:rPr>
          <w:color w:val="000000" w:themeColor="text1"/>
          <w:sz w:val="22"/>
          <w:szCs w:val="22"/>
        </w:rPr>
      </w:pPr>
      <w:r w:rsidRPr="00B9020E">
        <w:rPr>
          <w:color w:val="000000" w:themeColor="text1"/>
          <w:sz w:val="22"/>
          <w:szCs w:val="22"/>
        </w:rPr>
        <w:t xml:space="preserve">Considering, but not limited to, the following: </w:t>
      </w:r>
    </w:p>
    <w:p w14:paraId="4B585E7E" w14:textId="77777777" w:rsidR="00B9020E" w:rsidRPr="00B9020E" w:rsidRDefault="00B9020E" w:rsidP="00B9020E">
      <w:pPr>
        <w:pStyle w:val="Bodybullets"/>
        <w:spacing w:before="0" w:after="0" w:line="240" w:lineRule="auto"/>
        <w:ind w:left="357" w:hanging="357"/>
        <w:rPr>
          <w:color w:val="000000" w:themeColor="text1"/>
          <w:sz w:val="22"/>
          <w:szCs w:val="22"/>
        </w:rPr>
      </w:pPr>
      <w:r w:rsidRPr="00B9020E">
        <w:rPr>
          <w:color w:val="000000" w:themeColor="text1"/>
          <w:sz w:val="22"/>
          <w:szCs w:val="22"/>
        </w:rPr>
        <w:t>•</w:t>
      </w:r>
      <w:r w:rsidRPr="00B9020E">
        <w:rPr>
          <w:color w:val="000000" w:themeColor="text1"/>
          <w:sz w:val="22"/>
          <w:szCs w:val="22"/>
        </w:rPr>
        <w:tab/>
        <w:t>Place-making &amp; creation of community spaces</w:t>
      </w:r>
    </w:p>
    <w:p w14:paraId="182DECC8" w14:textId="77777777" w:rsidR="00B9020E" w:rsidRPr="00B9020E" w:rsidRDefault="00B9020E" w:rsidP="00B9020E">
      <w:pPr>
        <w:pStyle w:val="Bodybullets"/>
        <w:spacing w:before="0" w:after="0" w:line="240" w:lineRule="auto"/>
        <w:ind w:left="357" w:hanging="357"/>
        <w:rPr>
          <w:color w:val="000000" w:themeColor="text1"/>
          <w:sz w:val="22"/>
          <w:szCs w:val="22"/>
        </w:rPr>
      </w:pPr>
      <w:r w:rsidRPr="00B9020E">
        <w:rPr>
          <w:color w:val="000000" w:themeColor="text1"/>
          <w:sz w:val="22"/>
          <w:szCs w:val="22"/>
        </w:rPr>
        <w:t>•</w:t>
      </w:r>
      <w:r w:rsidRPr="00B9020E">
        <w:rPr>
          <w:color w:val="000000" w:themeColor="text1"/>
          <w:sz w:val="22"/>
          <w:szCs w:val="22"/>
        </w:rPr>
        <w:tab/>
        <w:t xml:space="preserve">Local, cultural context </w:t>
      </w:r>
    </w:p>
    <w:p w14:paraId="34E16270" w14:textId="77777777" w:rsidR="00B9020E" w:rsidRPr="00B9020E" w:rsidRDefault="00B9020E" w:rsidP="00B9020E">
      <w:pPr>
        <w:pStyle w:val="Bodybullets"/>
        <w:spacing w:before="0" w:after="0" w:line="240" w:lineRule="auto"/>
        <w:ind w:left="357" w:hanging="357"/>
        <w:rPr>
          <w:color w:val="000000" w:themeColor="text1"/>
          <w:sz w:val="22"/>
          <w:szCs w:val="22"/>
        </w:rPr>
      </w:pPr>
      <w:r w:rsidRPr="00B9020E">
        <w:rPr>
          <w:color w:val="000000" w:themeColor="text1"/>
          <w:sz w:val="22"/>
          <w:szCs w:val="22"/>
        </w:rPr>
        <w:t>•</w:t>
      </w:r>
      <w:r w:rsidRPr="00B9020E">
        <w:rPr>
          <w:color w:val="000000" w:themeColor="text1"/>
          <w:sz w:val="22"/>
          <w:szCs w:val="22"/>
        </w:rPr>
        <w:tab/>
        <w:t>Adaptation measures</w:t>
      </w:r>
    </w:p>
    <w:p w14:paraId="5897EFDD" w14:textId="458A3BDA" w:rsidR="00B9020E" w:rsidRDefault="00B9020E" w:rsidP="00B9020E">
      <w:pPr>
        <w:pStyle w:val="Bodybullets"/>
        <w:spacing w:before="0" w:after="0" w:line="240" w:lineRule="auto"/>
        <w:ind w:left="357" w:hanging="357"/>
        <w:rPr>
          <w:color w:val="000000" w:themeColor="text1"/>
          <w:sz w:val="22"/>
          <w:szCs w:val="22"/>
        </w:rPr>
      </w:pPr>
      <w:r w:rsidRPr="00B9020E">
        <w:rPr>
          <w:color w:val="000000" w:themeColor="text1"/>
          <w:sz w:val="22"/>
          <w:szCs w:val="22"/>
        </w:rPr>
        <w:t>•</w:t>
      </w:r>
      <w:r w:rsidRPr="00B9020E">
        <w:rPr>
          <w:color w:val="000000" w:themeColor="text1"/>
          <w:sz w:val="22"/>
          <w:szCs w:val="22"/>
        </w:rPr>
        <w:tab/>
        <w:t>Health &amp; Wellbeing</w:t>
      </w:r>
    </w:p>
    <w:p w14:paraId="680870A0" w14:textId="77777777" w:rsidR="00B9020E" w:rsidRDefault="00B9020E" w:rsidP="00B9020E">
      <w:pPr>
        <w:pStyle w:val="Bodybullets"/>
        <w:spacing w:before="0" w:after="0" w:line="240" w:lineRule="auto"/>
        <w:ind w:left="357" w:hanging="357"/>
        <w:rPr>
          <w:color w:val="000000" w:themeColor="text1"/>
          <w:sz w:val="22"/>
          <w:szCs w:val="22"/>
        </w:rPr>
      </w:pPr>
    </w:p>
    <w:p w14:paraId="6CEBB615" w14:textId="77777777" w:rsidR="00B9020E" w:rsidRDefault="00B9020E" w:rsidP="00B9020E">
      <w:pPr>
        <w:pStyle w:val="Subheader"/>
        <w:jc w:val="both"/>
        <w:outlineLvl w:val="0"/>
        <w:rPr>
          <w:color w:val="000000" w:themeColor="text1"/>
          <w:sz w:val="22"/>
          <w:szCs w:val="22"/>
        </w:rPr>
      </w:pPr>
      <w:r w:rsidRPr="00C25ED8">
        <w:rPr>
          <w:color w:val="000000" w:themeColor="text1"/>
          <w:sz w:val="22"/>
          <w:szCs w:val="22"/>
        </w:rPr>
        <w:t>Measuring Performance: How does the project track and measure its performance in these categories? And, is this data being shared publicly?</w:t>
      </w:r>
    </w:p>
    <w:tbl>
      <w:tblPr>
        <w:tblStyle w:val="TableGridLight"/>
        <w:tblW w:w="8887" w:type="dxa"/>
        <w:tblLook w:val="04A0" w:firstRow="1" w:lastRow="0" w:firstColumn="1" w:lastColumn="0" w:noHBand="0" w:noVBand="1"/>
      </w:tblPr>
      <w:tblGrid>
        <w:gridCol w:w="8887"/>
      </w:tblGrid>
      <w:tr w:rsidR="00B9020E" w:rsidRPr="007D2854" w14:paraId="3F01A333" w14:textId="77777777" w:rsidTr="00A7566B">
        <w:trPr>
          <w:trHeight w:val="1248"/>
        </w:trPr>
        <w:tc>
          <w:tcPr>
            <w:tcW w:w="8887" w:type="dxa"/>
            <w:shd w:val="clear" w:color="auto" w:fill="auto"/>
          </w:tcPr>
          <w:p w14:paraId="29B53EE3" w14:textId="77777777" w:rsidR="00B9020E" w:rsidRDefault="00B9020E" w:rsidP="00A7566B">
            <w:pPr>
              <w:pStyle w:val="Bodycopy"/>
              <w:rPr>
                <w:i/>
                <w:iCs/>
                <w:color w:val="000000" w:themeColor="text1"/>
                <w:sz w:val="22"/>
                <w:szCs w:val="22"/>
              </w:rPr>
            </w:pPr>
            <w:r w:rsidRPr="00F65F80">
              <w:rPr>
                <w:i/>
                <w:iCs/>
                <w:color w:val="000000" w:themeColor="text1"/>
                <w:sz w:val="22"/>
                <w:szCs w:val="22"/>
              </w:rPr>
              <w:t>Please limit to 600 words</w:t>
            </w:r>
          </w:p>
          <w:p w14:paraId="293A5CAA" w14:textId="77777777" w:rsidR="00B9020E" w:rsidRPr="007D2854" w:rsidRDefault="00B9020E" w:rsidP="00A7566B">
            <w:pPr>
              <w:pStyle w:val="Bodycopy"/>
              <w:rPr>
                <w:color w:val="FFFFFF" w:themeColor="background1"/>
                <w:sz w:val="22"/>
                <w:szCs w:val="22"/>
              </w:rPr>
            </w:pPr>
          </w:p>
        </w:tc>
      </w:tr>
    </w:tbl>
    <w:p w14:paraId="3CDEB345" w14:textId="77777777" w:rsidR="00B9020E" w:rsidRPr="00C25ED8" w:rsidRDefault="00B9020E" w:rsidP="00B9020E">
      <w:pPr>
        <w:pStyle w:val="Subheader"/>
        <w:jc w:val="both"/>
        <w:outlineLvl w:val="0"/>
        <w:rPr>
          <w:color w:val="000000" w:themeColor="text1"/>
          <w:sz w:val="22"/>
          <w:szCs w:val="22"/>
        </w:rPr>
      </w:pPr>
      <w:r w:rsidRPr="00C25ED8">
        <w:rPr>
          <w:color w:val="000000" w:themeColor="text1"/>
          <w:sz w:val="22"/>
          <w:szCs w:val="22"/>
        </w:rPr>
        <w:t>Problem Solving &amp; Solutions: Where there any surprises and lessons learned through this project? Does the project exhibit any innovative solutions?</w:t>
      </w:r>
    </w:p>
    <w:tbl>
      <w:tblPr>
        <w:tblStyle w:val="TableGridLight"/>
        <w:tblW w:w="8887" w:type="dxa"/>
        <w:tblLook w:val="04A0" w:firstRow="1" w:lastRow="0" w:firstColumn="1" w:lastColumn="0" w:noHBand="0" w:noVBand="1"/>
      </w:tblPr>
      <w:tblGrid>
        <w:gridCol w:w="8887"/>
      </w:tblGrid>
      <w:tr w:rsidR="00B9020E" w:rsidRPr="007D2854" w14:paraId="5E47A41B" w14:textId="77777777" w:rsidTr="00A7566B">
        <w:trPr>
          <w:trHeight w:val="396"/>
        </w:trPr>
        <w:tc>
          <w:tcPr>
            <w:tcW w:w="8887" w:type="dxa"/>
            <w:shd w:val="clear" w:color="auto" w:fill="auto"/>
          </w:tcPr>
          <w:p w14:paraId="46902C71" w14:textId="77777777" w:rsidR="00B9020E" w:rsidRDefault="00B9020E" w:rsidP="00A7566B">
            <w:pPr>
              <w:pStyle w:val="Bodycopy"/>
              <w:rPr>
                <w:i/>
                <w:iCs/>
                <w:color w:val="000000" w:themeColor="text1"/>
                <w:sz w:val="22"/>
                <w:szCs w:val="22"/>
              </w:rPr>
            </w:pPr>
            <w:r w:rsidRPr="00F65F80">
              <w:rPr>
                <w:i/>
                <w:iCs/>
                <w:color w:val="000000" w:themeColor="text1"/>
                <w:sz w:val="22"/>
                <w:szCs w:val="22"/>
              </w:rPr>
              <w:t>Please limit to 600 words</w:t>
            </w:r>
          </w:p>
          <w:p w14:paraId="2405C4BE" w14:textId="77777777" w:rsidR="00B9020E" w:rsidRDefault="00B9020E" w:rsidP="00A7566B">
            <w:pPr>
              <w:pStyle w:val="Bodycopy"/>
              <w:rPr>
                <w:color w:val="FFFFFF" w:themeColor="background1"/>
                <w:sz w:val="22"/>
                <w:szCs w:val="22"/>
              </w:rPr>
            </w:pPr>
          </w:p>
          <w:p w14:paraId="0C5970C3" w14:textId="77777777" w:rsidR="00B9020E" w:rsidRPr="007D2854" w:rsidRDefault="00B9020E" w:rsidP="00A7566B">
            <w:pPr>
              <w:pStyle w:val="Bodycopy"/>
              <w:rPr>
                <w:color w:val="FFFFFF" w:themeColor="background1"/>
                <w:sz w:val="22"/>
                <w:szCs w:val="22"/>
              </w:rPr>
            </w:pPr>
          </w:p>
        </w:tc>
      </w:tr>
    </w:tbl>
    <w:p w14:paraId="7D6F93A5" w14:textId="77777777" w:rsidR="00B9020E" w:rsidRDefault="00B9020E" w:rsidP="00B9020E">
      <w:pPr>
        <w:pStyle w:val="Subheader"/>
        <w:jc w:val="both"/>
        <w:outlineLvl w:val="0"/>
        <w:rPr>
          <w:color w:val="000000" w:themeColor="text1"/>
          <w:sz w:val="22"/>
          <w:szCs w:val="22"/>
        </w:rPr>
      </w:pPr>
      <w:r w:rsidRPr="00C25ED8">
        <w:rPr>
          <w:color w:val="000000" w:themeColor="text1"/>
          <w:sz w:val="22"/>
          <w:szCs w:val="22"/>
        </w:rPr>
        <w:lastRenderedPageBreak/>
        <w:t>Driving Market Transformation: How the project goes above and beyond local best practice in this category?</w:t>
      </w:r>
    </w:p>
    <w:tbl>
      <w:tblPr>
        <w:tblStyle w:val="TableGridLight"/>
        <w:tblW w:w="8887" w:type="dxa"/>
        <w:tblLook w:val="04A0" w:firstRow="1" w:lastRow="0" w:firstColumn="1" w:lastColumn="0" w:noHBand="0" w:noVBand="1"/>
      </w:tblPr>
      <w:tblGrid>
        <w:gridCol w:w="8887"/>
      </w:tblGrid>
      <w:tr w:rsidR="00B9020E" w:rsidRPr="007D2854" w14:paraId="6452C027" w14:textId="77777777" w:rsidTr="00A7566B">
        <w:trPr>
          <w:trHeight w:val="396"/>
        </w:trPr>
        <w:tc>
          <w:tcPr>
            <w:tcW w:w="8887" w:type="dxa"/>
            <w:shd w:val="clear" w:color="auto" w:fill="auto"/>
          </w:tcPr>
          <w:p w14:paraId="3C801A1A" w14:textId="77777777" w:rsidR="00B9020E" w:rsidRDefault="00B9020E" w:rsidP="00A7566B">
            <w:pPr>
              <w:pStyle w:val="Bodycopy"/>
              <w:rPr>
                <w:i/>
                <w:iCs/>
                <w:color w:val="000000" w:themeColor="text1"/>
                <w:sz w:val="22"/>
                <w:szCs w:val="22"/>
              </w:rPr>
            </w:pPr>
            <w:r w:rsidRPr="00F65F80">
              <w:rPr>
                <w:i/>
                <w:iCs/>
                <w:color w:val="000000" w:themeColor="text1"/>
                <w:sz w:val="22"/>
                <w:szCs w:val="22"/>
              </w:rPr>
              <w:t>Please limit to 600 words</w:t>
            </w:r>
          </w:p>
          <w:p w14:paraId="19762659" w14:textId="77777777" w:rsidR="00B9020E" w:rsidRDefault="00B9020E" w:rsidP="00A7566B">
            <w:pPr>
              <w:pStyle w:val="Bodycopy"/>
              <w:rPr>
                <w:color w:val="FFFFFF" w:themeColor="background1"/>
                <w:sz w:val="22"/>
                <w:szCs w:val="22"/>
              </w:rPr>
            </w:pPr>
          </w:p>
          <w:p w14:paraId="64A9E212" w14:textId="77777777" w:rsidR="00B9020E" w:rsidRPr="007D2854" w:rsidRDefault="00B9020E" w:rsidP="00A7566B">
            <w:pPr>
              <w:pStyle w:val="Bodycopy"/>
              <w:rPr>
                <w:color w:val="FFFFFF" w:themeColor="background1"/>
                <w:sz w:val="22"/>
                <w:szCs w:val="22"/>
              </w:rPr>
            </w:pPr>
          </w:p>
        </w:tc>
      </w:tr>
    </w:tbl>
    <w:p w14:paraId="55A27C6C" w14:textId="77777777" w:rsidR="00B9020E" w:rsidRDefault="00B9020E" w:rsidP="00B9020E">
      <w:pPr>
        <w:pStyle w:val="Subheader"/>
        <w:rPr>
          <w:color w:val="000000" w:themeColor="text1"/>
          <w:sz w:val="22"/>
          <w:szCs w:val="22"/>
        </w:rPr>
      </w:pPr>
      <w:r w:rsidRPr="00C25ED8">
        <w:rPr>
          <w:b/>
          <w:bCs/>
          <w:color w:val="000000" w:themeColor="text1"/>
          <w:sz w:val="22"/>
          <w:szCs w:val="22"/>
        </w:rPr>
        <w:t>(Optional – for Advancing Net Zero Recognition)</w:t>
      </w:r>
      <w:r w:rsidRPr="00C25ED8">
        <w:rPr>
          <w:color w:val="000000" w:themeColor="text1"/>
          <w:sz w:val="22"/>
          <w:szCs w:val="22"/>
        </w:rPr>
        <w:t xml:space="preserve"> Share</w:t>
      </w:r>
      <w:r w:rsidRPr="00C25ED8">
        <w:t xml:space="preserve"> </w:t>
      </w:r>
      <w:r w:rsidRPr="00C25ED8">
        <w:rPr>
          <w:color w:val="000000" w:themeColor="text1"/>
          <w:sz w:val="22"/>
          <w:szCs w:val="22"/>
        </w:rPr>
        <w:t>how this project achieves the goal of driving down operating carbon to zero.</w:t>
      </w:r>
    </w:p>
    <w:tbl>
      <w:tblPr>
        <w:tblStyle w:val="TableGridLight"/>
        <w:tblW w:w="8887" w:type="dxa"/>
        <w:tblLook w:val="04A0" w:firstRow="1" w:lastRow="0" w:firstColumn="1" w:lastColumn="0" w:noHBand="0" w:noVBand="1"/>
      </w:tblPr>
      <w:tblGrid>
        <w:gridCol w:w="8887"/>
      </w:tblGrid>
      <w:tr w:rsidR="00B9020E" w:rsidRPr="007D2854" w14:paraId="706720B1" w14:textId="77777777" w:rsidTr="00A7566B">
        <w:trPr>
          <w:trHeight w:val="478"/>
        </w:trPr>
        <w:tc>
          <w:tcPr>
            <w:tcW w:w="8887" w:type="dxa"/>
            <w:shd w:val="clear" w:color="auto" w:fill="auto"/>
          </w:tcPr>
          <w:p w14:paraId="558C166C" w14:textId="77777777" w:rsidR="00B9020E" w:rsidRDefault="00B9020E" w:rsidP="00A7566B">
            <w:pPr>
              <w:pStyle w:val="Bodycopy"/>
              <w:rPr>
                <w:i/>
                <w:iCs/>
                <w:color w:val="000000" w:themeColor="text1"/>
                <w:sz w:val="22"/>
                <w:szCs w:val="22"/>
              </w:rPr>
            </w:pPr>
            <w:r w:rsidRPr="00F65F80">
              <w:rPr>
                <w:i/>
                <w:iCs/>
                <w:color w:val="000000" w:themeColor="text1"/>
                <w:sz w:val="22"/>
                <w:szCs w:val="22"/>
              </w:rPr>
              <w:t>Please limit to 600 words</w:t>
            </w:r>
          </w:p>
          <w:p w14:paraId="7A45093E" w14:textId="77777777" w:rsidR="00B9020E" w:rsidRDefault="00B9020E" w:rsidP="00A7566B">
            <w:pPr>
              <w:pStyle w:val="Bodycopy"/>
              <w:rPr>
                <w:color w:val="FFFFFF" w:themeColor="background1"/>
                <w:sz w:val="22"/>
                <w:szCs w:val="22"/>
              </w:rPr>
            </w:pPr>
          </w:p>
          <w:p w14:paraId="458091D3" w14:textId="77777777" w:rsidR="00B9020E" w:rsidRPr="007D2854" w:rsidRDefault="00B9020E" w:rsidP="00A7566B">
            <w:pPr>
              <w:pStyle w:val="Bodycopy"/>
              <w:rPr>
                <w:color w:val="FFFFFF" w:themeColor="background1"/>
                <w:sz w:val="22"/>
                <w:szCs w:val="22"/>
              </w:rPr>
            </w:pPr>
          </w:p>
        </w:tc>
      </w:tr>
    </w:tbl>
    <w:p w14:paraId="26D5A370" w14:textId="77777777" w:rsidR="00B9020E" w:rsidRPr="006E735C" w:rsidRDefault="00B9020E" w:rsidP="00B9020E">
      <w:pPr>
        <w:pStyle w:val="Bodybullets"/>
        <w:spacing w:before="0" w:after="0" w:line="240" w:lineRule="auto"/>
        <w:ind w:left="357" w:hanging="357"/>
        <w:rPr>
          <w:color w:val="000000" w:themeColor="text1"/>
          <w:sz w:val="22"/>
          <w:szCs w:val="22"/>
        </w:rPr>
      </w:pPr>
    </w:p>
    <w:sectPr w:rsidR="00B9020E" w:rsidRPr="006E735C" w:rsidSect="007D2854">
      <w:headerReference w:type="default" r:id="rId8"/>
      <w:footerReference w:type="default" r:id="rId9"/>
      <w:type w:val="continuous"/>
      <w:pgSz w:w="11900" w:h="16820" w:code="9"/>
      <w:pgMar w:top="1804" w:right="1440" w:bottom="1030" w:left="1440" w:header="706" w:footer="53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04FF" w14:textId="77777777" w:rsidR="00EB380F" w:rsidRDefault="00EB380F" w:rsidP="00CA5EF3">
      <w:r>
        <w:separator/>
      </w:r>
    </w:p>
  </w:endnote>
  <w:endnote w:type="continuationSeparator" w:id="0">
    <w:p w14:paraId="6DB1B517" w14:textId="77777777" w:rsidR="00EB380F" w:rsidRDefault="00EB380F" w:rsidP="00C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F7F8" w14:textId="7DEFA106" w:rsidR="000448E7" w:rsidRPr="004A438D" w:rsidRDefault="000448E7" w:rsidP="000448E7">
    <w:pPr>
      <w:pStyle w:val="Footer"/>
      <w:ind w:right="360"/>
      <w:rPr>
        <w:rFonts w:ascii="Arial" w:hAnsi="Arial" w:cs="Arial"/>
        <w:color w:val="1D4F90"/>
        <w:sz w:val="20"/>
        <w:szCs w:val="20"/>
      </w:rPr>
    </w:pPr>
    <w:r>
      <w:rPr>
        <w:rFonts w:ascii="Arial" w:hAnsi="Arial" w:cs="Arial"/>
        <w:color w:val="1D4F90"/>
        <w:sz w:val="20"/>
        <w:szCs w:val="20"/>
      </w:rPr>
      <w:br/>
    </w:r>
    <w:r w:rsidRPr="00A904ED">
      <w:rPr>
        <w:rFonts w:ascii="Arial" w:hAnsi="Arial" w:cs="Arial"/>
        <w:color w:val="1D4F90"/>
        <w:sz w:val="20"/>
        <w:szCs w:val="20"/>
      </w:rPr>
      <w:t>Green buildings for everyone, everywhere</w:t>
    </w:r>
    <w:r>
      <w:rPr>
        <w:rFonts w:ascii="Arial" w:hAnsi="Arial" w:cs="Arial"/>
        <w:color w:val="1D4F90"/>
        <w:sz w:val="20"/>
        <w:szCs w:val="20"/>
      </w:rPr>
      <w:tab/>
    </w:r>
    <w:r>
      <w:rPr>
        <w:rFonts w:ascii="Arial" w:hAnsi="Arial" w:cs="Arial"/>
        <w:color w:val="1D4F90"/>
        <w:sz w:val="20"/>
        <w:szCs w:val="20"/>
      </w:rPr>
      <w:tab/>
    </w:r>
    <w:r w:rsidRPr="00A904ED">
      <w:rPr>
        <w:rFonts w:ascii="Arial" w:hAnsi="Arial" w:cs="Arial"/>
        <w:b/>
        <w:color w:val="1D4F90"/>
        <w:sz w:val="20"/>
        <w:szCs w:val="20"/>
      </w:rPr>
      <w:t>www.worldgbc.org</w:t>
    </w:r>
    <w:r w:rsidRPr="00A904ED">
      <w:rPr>
        <w:rFonts w:ascii="Arial" w:hAnsi="Arial" w:cs="Arial"/>
        <w:color w:val="1D4F90"/>
        <w:sz w:val="20"/>
        <w:szCs w:val="20"/>
      </w:rPr>
      <w:t xml:space="preserve">   </w:t>
    </w:r>
    <w:r>
      <w:rPr>
        <w:rFonts w:ascii="Arial" w:hAnsi="Arial" w:cs="Arial"/>
        <w:color w:val="1D4F90"/>
        <w:sz w:val="20"/>
        <w:szCs w:val="20"/>
      </w:rPr>
      <w:t xml:space="preserve">                   </w:t>
    </w:r>
    <w:sdt>
      <w:sdtPr>
        <w:id w:val="-773867621"/>
        <w:docPartObj>
          <w:docPartGallery w:val="Page Numbers (Bottom of Page)"/>
          <w:docPartUnique/>
        </w:docPartObj>
      </w:sdtPr>
      <w:sdtEndPr>
        <w:rPr>
          <w:noProof/>
        </w:rPr>
      </w:sdtEndPr>
      <w:sdtContent>
        <w:r w:rsidRPr="00A904ED">
          <w:rPr>
            <w:rFonts w:ascii="Arial" w:hAnsi="Arial" w:cs="Arial"/>
            <w:color w:val="1D4F90"/>
            <w:sz w:val="20"/>
            <w:szCs w:val="20"/>
          </w:rPr>
          <w:fldChar w:fldCharType="begin"/>
        </w:r>
        <w:r w:rsidRPr="00A904ED">
          <w:rPr>
            <w:rFonts w:ascii="Arial" w:hAnsi="Arial" w:cs="Arial"/>
            <w:color w:val="1D4F90"/>
            <w:sz w:val="20"/>
            <w:szCs w:val="20"/>
          </w:rPr>
          <w:instrText xml:space="preserve"> PAGE   \* MERGEFORMAT </w:instrText>
        </w:r>
        <w:r w:rsidRPr="00A904ED">
          <w:rPr>
            <w:rFonts w:ascii="Arial" w:hAnsi="Arial" w:cs="Arial"/>
            <w:color w:val="1D4F90"/>
            <w:sz w:val="20"/>
            <w:szCs w:val="20"/>
          </w:rPr>
          <w:fldChar w:fldCharType="separate"/>
        </w:r>
        <w:r w:rsidR="00240B48">
          <w:rPr>
            <w:rFonts w:ascii="Arial" w:hAnsi="Arial" w:cs="Arial"/>
            <w:noProof/>
            <w:color w:val="1D4F90"/>
            <w:sz w:val="20"/>
            <w:szCs w:val="20"/>
          </w:rPr>
          <w:t>5</w:t>
        </w:r>
        <w:r w:rsidRPr="00A904ED">
          <w:rPr>
            <w:rFonts w:ascii="Arial" w:hAnsi="Arial" w:cs="Arial"/>
            <w:color w:val="1D4F90"/>
            <w:sz w:val="20"/>
            <w:szCs w:val="20"/>
          </w:rPr>
          <w:fldChar w:fldCharType="end"/>
        </w:r>
      </w:sdtContent>
    </w:sdt>
  </w:p>
  <w:p w14:paraId="0624BE0A" w14:textId="77777777" w:rsidR="00731E4D" w:rsidRPr="000448E7" w:rsidRDefault="00731E4D" w:rsidP="000448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187C" w14:textId="77777777" w:rsidR="00EB380F" w:rsidRDefault="00EB380F" w:rsidP="00CA5EF3">
      <w:r>
        <w:separator/>
      </w:r>
    </w:p>
  </w:footnote>
  <w:footnote w:type="continuationSeparator" w:id="0">
    <w:p w14:paraId="16262F01" w14:textId="77777777" w:rsidR="00EB380F" w:rsidRDefault="00EB380F" w:rsidP="00CA5E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A877" w14:textId="77777777" w:rsidR="00731E4D" w:rsidRDefault="00731E4D" w:rsidP="00B84E20">
    <w:pPr>
      <w:pStyle w:val="Header"/>
      <w:tabs>
        <w:tab w:val="clear" w:pos="4513"/>
        <w:tab w:val="clear" w:pos="9026"/>
        <w:tab w:val="right" w:pos="9020"/>
      </w:tabs>
    </w:pPr>
    <w:r w:rsidRPr="008A1159">
      <w:rPr>
        <w:rFonts w:ascii="Arial" w:hAnsi="Arial" w:cs="Arial"/>
        <w:noProof/>
        <w:color w:val="1D4F90"/>
        <w:sz w:val="30"/>
        <w:szCs w:val="30"/>
      </w:rPr>
      <w:drawing>
        <wp:anchor distT="0" distB="0" distL="114300" distR="114300" simplePos="0" relativeHeight="251661312" behindDoc="1" locked="0" layoutInCell="1" allowOverlap="1" wp14:anchorId="1578EBD6" wp14:editId="5AFC4064">
          <wp:simplePos x="0" y="0"/>
          <wp:positionH relativeFrom="column">
            <wp:posOffset>4897755</wp:posOffset>
          </wp:positionH>
          <wp:positionV relativeFrom="paragraph">
            <wp:posOffset>-217982</wp:posOffset>
          </wp:positionV>
          <wp:extent cx="1374972" cy="801193"/>
          <wp:effectExtent l="0" t="0" r="0" b="1206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4972" cy="80119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5F4A"/>
    <w:multiLevelType w:val="hybridMultilevel"/>
    <w:tmpl w:val="94B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0DB5"/>
    <w:multiLevelType w:val="hybridMultilevel"/>
    <w:tmpl w:val="4F7E2BB4"/>
    <w:lvl w:ilvl="0" w:tplc="FA7E404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242C"/>
    <w:multiLevelType w:val="hybridMultilevel"/>
    <w:tmpl w:val="CB3C5786"/>
    <w:lvl w:ilvl="0" w:tplc="A0F0B650">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665E5"/>
    <w:multiLevelType w:val="hybridMultilevel"/>
    <w:tmpl w:val="8D74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D099F"/>
    <w:multiLevelType w:val="hybridMultilevel"/>
    <w:tmpl w:val="882808D6"/>
    <w:lvl w:ilvl="0" w:tplc="51489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17443"/>
    <w:multiLevelType w:val="hybridMultilevel"/>
    <w:tmpl w:val="1650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30024"/>
    <w:multiLevelType w:val="hybridMultilevel"/>
    <w:tmpl w:val="990AA1A6"/>
    <w:lvl w:ilvl="0" w:tplc="DD24448C">
      <w:start w:val="1"/>
      <w:numFmt w:val="bullet"/>
      <w:pStyle w:val="Bulletpointscop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A36F96"/>
    <w:multiLevelType w:val="hybridMultilevel"/>
    <w:tmpl w:val="078AB8E4"/>
    <w:lvl w:ilvl="0" w:tplc="A0F0B650">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F584C"/>
    <w:multiLevelType w:val="hybridMultilevel"/>
    <w:tmpl w:val="5628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6A3C45"/>
    <w:multiLevelType w:val="hybridMultilevel"/>
    <w:tmpl w:val="D1B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8"/>
  </w:num>
  <w:num w:numId="6">
    <w:abstractNumId w:val="4"/>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3B"/>
    <w:rsid w:val="00001396"/>
    <w:rsid w:val="000137F3"/>
    <w:rsid w:val="00016C5C"/>
    <w:rsid w:val="00016F00"/>
    <w:rsid w:val="00037D0B"/>
    <w:rsid w:val="000448E7"/>
    <w:rsid w:val="0004607E"/>
    <w:rsid w:val="00050FFA"/>
    <w:rsid w:val="000555ED"/>
    <w:rsid w:val="000B251E"/>
    <w:rsid w:val="000C73AA"/>
    <w:rsid w:val="000D1EE3"/>
    <w:rsid w:val="000F10D6"/>
    <w:rsid w:val="00104B81"/>
    <w:rsid w:val="0010724F"/>
    <w:rsid w:val="00111591"/>
    <w:rsid w:val="0012441E"/>
    <w:rsid w:val="00147A82"/>
    <w:rsid w:val="00157E64"/>
    <w:rsid w:val="00193DE3"/>
    <w:rsid w:val="001B0A99"/>
    <w:rsid w:val="001D385B"/>
    <w:rsid w:val="00200319"/>
    <w:rsid w:val="00240B48"/>
    <w:rsid w:val="00244D6B"/>
    <w:rsid w:val="00253177"/>
    <w:rsid w:val="00286FB3"/>
    <w:rsid w:val="002A2A8C"/>
    <w:rsid w:val="002A4288"/>
    <w:rsid w:val="002B4064"/>
    <w:rsid w:val="002C0585"/>
    <w:rsid w:val="002C29B9"/>
    <w:rsid w:val="002C4322"/>
    <w:rsid w:val="002F0ADB"/>
    <w:rsid w:val="002F52CD"/>
    <w:rsid w:val="00306F44"/>
    <w:rsid w:val="003246CC"/>
    <w:rsid w:val="0034454F"/>
    <w:rsid w:val="00344C62"/>
    <w:rsid w:val="003530F0"/>
    <w:rsid w:val="00361562"/>
    <w:rsid w:val="00373BA9"/>
    <w:rsid w:val="00384ABF"/>
    <w:rsid w:val="004263AC"/>
    <w:rsid w:val="00454F7B"/>
    <w:rsid w:val="00455F4B"/>
    <w:rsid w:val="00466356"/>
    <w:rsid w:val="004A75CD"/>
    <w:rsid w:val="004B0799"/>
    <w:rsid w:val="004C0604"/>
    <w:rsid w:val="004E6C85"/>
    <w:rsid w:val="004F2A2A"/>
    <w:rsid w:val="00512E8E"/>
    <w:rsid w:val="00526506"/>
    <w:rsid w:val="00537D4C"/>
    <w:rsid w:val="005544D2"/>
    <w:rsid w:val="0055604A"/>
    <w:rsid w:val="00574AF5"/>
    <w:rsid w:val="00577F5B"/>
    <w:rsid w:val="00582A5B"/>
    <w:rsid w:val="0058706F"/>
    <w:rsid w:val="005A3C3B"/>
    <w:rsid w:val="005C10F2"/>
    <w:rsid w:val="005E30B0"/>
    <w:rsid w:val="00600956"/>
    <w:rsid w:val="0061190E"/>
    <w:rsid w:val="00623A15"/>
    <w:rsid w:val="00661EFB"/>
    <w:rsid w:val="00675663"/>
    <w:rsid w:val="006777ED"/>
    <w:rsid w:val="006810F3"/>
    <w:rsid w:val="006A7653"/>
    <w:rsid w:val="006C2FBB"/>
    <w:rsid w:val="006D231D"/>
    <w:rsid w:val="006D3D68"/>
    <w:rsid w:val="006D5FA0"/>
    <w:rsid w:val="006E0A5B"/>
    <w:rsid w:val="006E4995"/>
    <w:rsid w:val="006E4A50"/>
    <w:rsid w:val="006E5C8D"/>
    <w:rsid w:val="006E735C"/>
    <w:rsid w:val="006E7DA8"/>
    <w:rsid w:val="006F2688"/>
    <w:rsid w:val="0071274C"/>
    <w:rsid w:val="00720EBF"/>
    <w:rsid w:val="00731E4D"/>
    <w:rsid w:val="00760E37"/>
    <w:rsid w:val="007B4E2B"/>
    <w:rsid w:val="007C204C"/>
    <w:rsid w:val="007C57AA"/>
    <w:rsid w:val="007D2854"/>
    <w:rsid w:val="0082354B"/>
    <w:rsid w:val="00832095"/>
    <w:rsid w:val="0084392E"/>
    <w:rsid w:val="0084695E"/>
    <w:rsid w:val="0085201D"/>
    <w:rsid w:val="00861AAD"/>
    <w:rsid w:val="0086795E"/>
    <w:rsid w:val="008749F4"/>
    <w:rsid w:val="00894F1A"/>
    <w:rsid w:val="00896FB6"/>
    <w:rsid w:val="008A1159"/>
    <w:rsid w:val="008A3AF1"/>
    <w:rsid w:val="008B0722"/>
    <w:rsid w:val="008D704C"/>
    <w:rsid w:val="008E7586"/>
    <w:rsid w:val="0090179F"/>
    <w:rsid w:val="00910515"/>
    <w:rsid w:val="00954392"/>
    <w:rsid w:val="009723EB"/>
    <w:rsid w:val="00996583"/>
    <w:rsid w:val="009F2C62"/>
    <w:rsid w:val="009F6C43"/>
    <w:rsid w:val="00A074DD"/>
    <w:rsid w:val="00A205D3"/>
    <w:rsid w:val="00A54A08"/>
    <w:rsid w:val="00A609F6"/>
    <w:rsid w:val="00A8273D"/>
    <w:rsid w:val="00AB557C"/>
    <w:rsid w:val="00AB6BEF"/>
    <w:rsid w:val="00AE694D"/>
    <w:rsid w:val="00B32E8D"/>
    <w:rsid w:val="00B80F38"/>
    <w:rsid w:val="00B84E20"/>
    <w:rsid w:val="00B9020E"/>
    <w:rsid w:val="00B964B1"/>
    <w:rsid w:val="00BA76C5"/>
    <w:rsid w:val="00BB1CEE"/>
    <w:rsid w:val="00BB37A6"/>
    <w:rsid w:val="00BF0C1D"/>
    <w:rsid w:val="00C25ED8"/>
    <w:rsid w:val="00C57340"/>
    <w:rsid w:val="00CA0D42"/>
    <w:rsid w:val="00CA5EF3"/>
    <w:rsid w:val="00CF1798"/>
    <w:rsid w:val="00D01A7E"/>
    <w:rsid w:val="00D0249A"/>
    <w:rsid w:val="00D14537"/>
    <w:rsid w:val="00D34312"/>
    <w:rsid w:val="00D728B8"/>
    <w:rsid w:val="00D82B36"/>
    <w:rsid w:val="00DA0E40"/>
    <w:rsid w:val="00DA6077"/>
    <w:rsid w:val="00DB48CD"/>
    <w:rsid w:val="00E2589D"/>
    <w:rsid w:val="00E531A7"/>
    <w:rsid w:val="00E7294A"/>
    <w:rsid w:val="00EB380F"/>
    <w:rsid w:val="00ED182B"/>
    <w:rsid w:val="00EE34FC"/>
    <w:rsid w:val="00EE7041"/>
    <w:rsid w:val="00F01568"/>
    <w:rsid w:val="00F03A21"/>
    <w:rsid w:val="00F15AFD"/>
    <w:rsid w:val="00F2002B"/>
    <w:rsid w:val="00F46429"/>
    <w:rsid w:val="00F65F80"/>
    <w:rsid w:val="00FC25DE"/>
    <w:rsid w:val="00FD7635"/>
    <w:rsid w:val="00FE3AB9"/>
    <w:rsid w:val="00FF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BDDB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56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er">
    <w:name w:val="Main Header"/>
    <w:basedOn w:val="Normal"/>
    <w:qFormat/>
    <w:rsid w:val="00FF2F70"/>
    <w:rPr>
      <w:rFonts w:ascii="Arial" w:hAnsi="Arial"/>
      <w:color w:val="000000" w:themeColor="text1"/>
      <w:sz w:val="56"/>
      <w:szCs w:val="60"/>
    </w:rPr>
  </w:style>
  <w:style w:type="paragraph" w:customStyle="1" w:styleId="Subheader">
    <w:name w:val="Subheader"/>
    <w:basedOn w:val="Normal"/>
    <w:qFormat/>
    <w:rsid w:val="00FF2F70"/>
    <w:pPr>
      <w:spacing w:before="240" w:after="240"/>
    </w:pPr>
    <w:rPr>
      <w:rFonts w:ascii="Arial" w:hAnsi="Arial"/>
      <w:color w:val="1D4F90"/>
      <w:sz w:val="36"/>
      <w:szCs w:val="48"/>
    </w:rPr>
  </w:style>
  <w:style w:type="paragraph" w:customStyle="1" w:styleId="introparagraph">
    <w:name w:val="intro paragraph"/>
    <w:basedOn w:val="Normal"/>
    <w:autoRedefine/>
    <w:qFormat/>
    <w:rsid w:val="00FF2F70"/>
    <w:pPr>
      <w:spacing w:line="276" w:lineRule="auto"/>
    </w:pPr>
    <w:rPr>
      <w:rFonts w:ascii="Arial" w:hAnsi="Arial"/>
      <w:color w:val="515151"/>
      <w:szCs w:val="36"/>
    </w:rPr>
  </w:style>
  <w:style w:type="paragraph" w:customStyle="1" w:styleId="Bodycopy">
    <w:name w:val="Body copy"/>
    <w:basedOn w:val="Normal"/>
    <w:qFormat/>
    <w:rsid w:val="004263AC"/>
    <w:pPr>
      <w:spacing w:before="120" w:after="120" w:line="276" w:lineRule="auto"/>
    </w:pPr>
    <w:rPr>
      <w:rFonts w:ascii="Arial" w:hAnsi="Arial"/>
      <w:color w:val="515151"/>
      <w:sz w:val="20"/>
      <w:szCs w:val="30"/>
    </w:rPr>
  </w:style>
  <w:style w:type="paragraph" w:styleId="Header">
    <w:name w:val="header"/>
    <w:basedOn w:val="Normal"/>
    <w:link w:val="HeaderChar"/>
    <w:uiPriority w:val="99"/>
    <w:unhideWhenUsed/>
    <w:rsid w:val="00CA5EF3"/>
    <w:pPr>
      <w:tabs>
        <w:tab w:val="center" w:pos="4513"/>
        <w:tab w:val="right" w:pos="9026"/>
      </w:tabs>
    </w:pPr>
  </w:style>
  <w:style w:type="character" w:customStyle="1" w:styleId="HeaderChar">
    <w:name w:val="Header Char"/>
    <w:basedOn w:val="DefaultParagraphFont"/>
    <w:link w:val="Header"/>
    <w:uiPriority w:val="99"/>
    <w:rsid w:val="00CA5EF3"/>
  </w:style>
  <w:style w:type="paragraph" w:styleId="Footer">
    <w:name w:val="footer"/>
    <w:basedOn w:val="Normal"/>
    <w:link w:val="FooterChar"/>
    <w:uiPriority w:val="99"/>
    <w:unhideWhenUsed/>
    <w:rsid w:val="00CA5EF3"/>
    <w:pPr>
      <w:tabs>
        <w:tab w:val="center" w:pos="4513"/>
        <w:tab w:val="right" w:pos="9026"/>
      </w:tabs>
    </w:pPr>
  </w:style>
  <w:style w:type="character" w:customStyle="1" w:styleId="FooterChar">
    <w:name w:val="Footer Char"/>
    <w:basedOn w:val="DefaultParagraphFont"/>
    <w:link w:val="Footer"/>
    <w:uiPriority w:val="99"/>
    <w:rsid w:val="00CA5EF3"/>
  </w:style>
  <w:style w:type="paragraph" w:customStyle="1" w:styleId="H1">
    <w:name w:val="H1"/>
    <w:basedOn w:val="MainHeader"/>
    <w:qFormat/>
    <w:rsid w:val="007C204C"/>
    <w:rPr>
      <w:sz w:val="96"/>
      <w:szCs w:val="96"/>
    </w:rPr>
  </w:style>
  <w:style w:type="paragraph" w:customStyle="1" w:styleId="Note">
    <w:name w:val="Note"/>
    <w:basedOn w:val="Bodycopy"/>
    <w:qFormat/>
    <w:rsid w:val="007C204C"/>
    <w:rPr>
      <w:szCs w:val="20"/>
    </w:rPr>
  </w:style>
  <w:style w:type="paragraph" w:customStyle="1" w:styleId="Bodybullets">
    <w:name w:val="Body bullets"/>
    <w:basedOn w:val="Bodycopy"/>
    <w:qFormat/>
    <w:rsid w:val="00373BA9"/>
    <w:pPr>
      <w:spacing w:line="360" w:lineRule="auto"/>
      <w:ind w:left="360" w:hanging="360"/>
    </w:pPr>
  </w:style>
  <w:style w:type="paragraph" w:customStyle="1" w:styleId="H4">
    <w:name w:val="H4"/>
    <w:basedOn w:val="Subheader"/>
    <w:qFormat/>
    <w:rsid w:val="00FE3AB9"/>
    <w:pPr>
      <w:outlineLvl w:val="0"/>
    </w:pPr>
    <w:rPr>
      <w:sz w:val="40"/>
      <w:szCs w:val="40"/>
    </w:rPr>
  </w:style>
  <w:style w:type="character" w:customStyle="1" w:styleId="Heading1Char">
    <w:name w:val="Heading 1 Char"/>
    <w:basedOn w:val="DefaultParagraphFont"/>
    <w:link w:val="Heading1"/>
    <w:uiPriority w:val="9"/>
    <w:rsid w:val="00F0156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1568"/>
    <w:pPr>
      <w:spacing w:before="480" w:line="276" w:lineRule="auto"/>
      <w:outlineLvl w:val="9"/>
    </w:pPr>
    <w:rPr>
      <w:b/>
      <w:bCs/>
      <w:sz w:val="28"/>
      <w:szCs w:val="28"/>
    </w:rPr>
  </w:style>
  <w:style w:type="paragraph" w:styleId="TOC1">
    <w:name w:val="toc 1"/>
    <w:basedOn w:val="Normal"/>
    <w:next w:val="Normal"/>
    <w:autoRedefine/>
    <w:uiPriority w:val="39"/>
    <w:unhideWhenUsed/>
    <w:rsid w:val="007B4E2B"/>
    <w:pPr>
      <w:tabs>
        <w:tab w:val="right" w:leader="dot" w:pos="9010"/>
      </w:tabs>
      <w:spacing w:before="120"/>
    </w:pPr>
    <w:rPr>
      <w:rFonts w:ascii="Arial" w:hAnsi="Arial" w:cs="Arial"/>
      <w:color w:val="515151"/>
    </w:rPr>
  </w:style>
  <w:style w:type="character" w:styleId="Hyperlink">
    <w:name w:val="Hyperlink"/>
    <w:basedOn w:val="DefaultParagraphFont"/>
    <w:uiPriority w:val="99"/>
    <w:unhideWhenUsed/>
    <w:rsid w:val="00F01568"/>
    <w:rPr>
      <w:color w:val="0563C1" w:themeColor="hyperlink"/>
      <w:u w:val="single"/>
    </w:rPr>
  </w:style>
  <w:style w:type="paragraph" w:styleId="TOC2">
    <w:name w:val="toc 2"/>
    <w:basedOn w:val="Normal"/>
    <w:next w:val="Normal"/>
    <w:autoRedefine/>
    <w:uiPriority w:val="39"/>
    <w:semiHidden/>
    <w:unhideWhenUsed/>
    <w:rsid w:val="00F01568"/>
    <w:rPr>
      <w:sz w:val="22"/>
      <w:szCs w:val="22"/>
    </w:rPr>
  </w:style>
  <w:style w:type="paragraph" w:styleId="TOC3">
    <w:name w:val="toc 3"/>
    <w:basedOn w:val="Normal"/>
    <w:next w:val="Normal"/>
    <w:autoRedefine/>
    <w:uiPriority w:val="39"/>
    <w:semiHidden/>
    <w:unhideWhenUsed/>
    <w:rsid w:val="00F01568"/>
    <w:pPr>
      <w:ind w:left="240"/>
    </w:pPr>
    <w:rPr>
      <w:i/>
      <w:iCs/>
      <w:sz w:val="22"/>
      <w:szCs w:val="22"/>
    </w:rPr>
  </w:style>
  <w:style w:type="paragraph" w:styleId="TOC4">
    <w:name w:val="toc 4"/>
    <w:basedOn w:val="Normal"/>
    <w:next w:val="Normal"/>
    <w:autoRedefine/>
    <w:uiPriority w:val="39"/>
    <w:semiHidden/>
    <w:unhideWhenUsed/>
    <w:rsid w:val="00F01568"/>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01568"/>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01568"/>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01568"/>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01568"/>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01568"/>
    <w:pPr>
      <w:pBdr>
        <w:between w:val="double" w:sz="6" w:space="0" w:color="auto"/>
      </w:pBdr>
      <w:ind w:left="1680"/>
    </w:pPr>
    <w:rPr>
      <w:sz w:val="20"/>
      <w:szCs w:val="20"/>
    </w:rPr>
  </w:style>
  <w:style w:type="paragraph" w:customStyle="1" w:styleId="TableofContentheader">
    <w:name w:val="Table of Content header"/>
    <w:basedOn w:val="Subheader"/>
    <w:qFormat/>
    <w:rsid w:val="00F01568"/>
    <w:rPr>
      <w:sz w:val="40"/>
      <w:szCs w:val="40"/>
    </w:rPr>
  </w:style>
  <w:style w:type="paragraph" w:customStyle="1" w:styleId="Bulletpointscopy">
    <w:name w:val="Bullet points copy"/>
    <w:basedOn w:val="Bodycopy"/>
    <w:qFormat/>
    <w:rsid w:val="007B4E2B"/>
    <w:pPr>
      <w:numPr>
        <w:numId w:val="1"/>
      </w:numPr>
      <w:spacing w:line="360" w:lineRule="auto"/>
    </w:pPr>
  </w:style>
  <w:style w:type="table" w:styleId="TableGrid">
    <w:name w:val="Table Grid"/>
    <w:basedOn w:val="TableNormal"/>
    <w:uiPriority w:val="39"/>
    <w:rsid w:val="0060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09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77F5B"/>
    <w:rPr>
      <w:color w:val="954F72" w:themeColor="followedHyperlink"/>
      <w:u w:val="single"/>
    </w:rPr>
  </w:style>
  <w:style w:type="character" w:styleId="CommentReference">
    <w:name w:val="annotation reference"/>
    <w:basedOn w:val="DefaultParagraphFont"/>
    <w:uiPriority w:val="99"/>
    <w:semiHidden/>
    <w:unhideWhenUsed/>
    <w:rsid w:val="00894F1A"/>
    <w:rPr>
      <w:sz w:val="18"/>
      <w:szCs w:val="18"/>
    </w:rPr>
  </w:style>
  <w:style w:type="paragraph" w:styleId="CommentText">
    <w:name w:val="annotation text"/>
    <w:basedOn w:val="Normal"/>
    <w:link w:val="CommentTextChar"/>
    <w:uiPriority w:val="99"/>
    <w:semiHidden/>
    <w:unhideWhenUsed/>
    <w:rsid w:val="00894F1A"/>
  </w:style>
  <w:style w:type="character" w:customStyle="1" w:styleId="CommentTextChar">
    <w:name w:val="Comment Text Char"/>
    <w:basedOn w:val="DefaultParagraphFont"/>
    <w:link w:val="CommentText"/>
    <w:uiPriority w:val="99"/>
    <w:semiHidden/>
    <w:rsid w:val="00894F1A"/>
  </w:style>
  <w:style w:type="paragraph" w:styleId="CommentSubject">
    <w:name w:val="annotation subject"/>
    <w:basedOn w:val="CommentText"/>
    <w:next w:val="CommentText"/>
    <w:link w:val="CommentSubjectChar"/>
    <w:uiPriority w:val="99"/>
    <w:semiHidden/>
    <w:unhideWhenUsed/>
    <w:rsid w:val="00894F1A"/>
    <w:rPr>
      <w:b/>
      <w:bCs/>
      <w:sz w:val="20"/>
      <w:szCs w:val="20"/>
    </w:rPr>
  </w:style>
  <w:style w:type="character" w:customStyle="1" w:styleId="CommentSubjectChar">
    <w:name w:val="Comment Subject Char"/>
    <w:basedOn w:val="CommentTextChar"/>
    <w:link w:val="CommentSubject"/>
    <w:uiPriority w:val="99"/>
    <w:semiHidden/>
    <w:rsid w:val="00894F1A"/>
    <w:rPr>
      <w:b/>
      <w:bCs/>
      <w:sz w:val="20"/>
      <w:szCs w:val="20"/>
    </w:rPr>
  </w:style>
  <w:style w:type="paragraph" w:styleId="BalloonText">
    <w:name w:val="Balloon Text"/>
    <w:basedOn w:val="Normal"/>
    <w:link w:val="BalloonTextChar"/>
    <w:uiPriority w:val="99"/>
    <w:semiHidden/>
    <w:unhideWhenUsed/>
    <w:rsid w:val="00894F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4F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86055">
      <w:bodyDiv w:val="1"/>
      <w:marLeft w:val="0"/>
      <w:marRight w:val="0"/>
      <w:marTop w:val="0"/>
      <w:marBottom w:val="0"/>
      <w:divBdr>
        <w:top w:val="none" w:sz="0" w:space="0" w:color="auto"/>
        <w:left w:val="none" w:sz="0" w:space="0" w:color="auto"/>
        <w:bottom w:val="none" w:sz="0" w:space="0" w:color="auto"/>
        <w:right w:val="none" w:sz="0" w:space="0" w:color="auto"/>
      </w:divBdr>
    </w:div>
    <w:div w:id="2029913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980B02-1B26-4FA1-8B4A-A9201065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Chen</dc:creator>
  <cp:keywords/>
  <dc:description/>
  <cp:lastModifiedBy>admin</cp:lastModifiedBy>
  <cp:revision>16</cp:revision>
  <cp:lastPrinted>2017-02-21T17:01:00Z</cp:lastPrinted>
  <dcterms:created xsi:type="dcterms:W3CDTF">2018-02-06T04:59:00Z</dcterms:created>
  <dcterms:modified xsi:type="dcterms:W3CDTF">2020-06-16T07:10:00Z</dcterms:modified>
</cp:coreProperties>
</file>